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C7" w:rsidRDefault="00AA73C7" w:rsidP="00421409">
      <w:pPr>
        <w:pStyle w:val="NoSpacing"/>
        <w:rPr>
          <w:b/>
          <w:bCs/>
        </w:rPr>
      </w:pPr>
      <w:r w:rsidRPr="004F220E">
        <w:rPr>
          <w:b/>
          <w:bCs/>
          <w:highlight w:val="red"/>
        </w:rPr>
        <w:t>MIB (Management Information Base – databáza manažmentových informácií)</w:t>
      </w:r>
    </w:p>
    <w:p w:rsidR="00AA73C7" w:rsidRPr="005A2926" w:rsidRDefault="00AA73C7" w:rsidP="00421409">
      <w:pPr>
        <w:pStyle w:val="NoSpacing"/>
        <w:rPr>
          <w:b/>
          <w:bCs/>
        </w:rPr>
      </w:pPr>
    </w:p>
    <w:p w:rsidR="00AA73C7" w:rsidRPr="005A2926" w:rsidRDefault="00AA73C7" w:rsidP="00C87074">
      <w:pPr>
        <w:pStyle w:val="NoSpacing"/>
      </w:pPr>
      <w:r w:rsidRPr="005A2926">
        <w:t xml:space="preserve">• </w:t>
      </w:r>
      <w:r>
        <w:tab/>
      </w:r>
      <w:r w:rsidRPr="005A2926">
        <w:t xml:space="preserve">MIB je konceptuálne </w:t>
      </w:r>
      <w:r w:rsidRPr="004F220E">
        <w:rPr>
          <w:highlight w:val="green"/>
        </w:rPr>
        <w:t>miesto uloženia manažmentovej informácie</w:t>
      </w:r>
      <w:r w:rsidRPr="005A2926">
        <w:t>. Pozostáva</w:t>
      </w:r>
      <w:r>
        <w:t xml:space="preserve"> z množiny riadených objektov a </w:t>
      </w:r>
      <w:r w:rsidRPr="005A2926">
        <w:t>ich</w:t>
      </w:r>
      <w:r>
        <w:t xml:space="preserve"> </w:t>
      </w:r>
      <w:r w:rsidRPr="005A2926">
        <w:t>atribútov.</w:t>
      </w:r>
    </w:p>
    <w:p w:rsidR="00AA73C7" w:rsidRPr="005A2926" w:rsidRDefault="00AA73C7" w:rsidP="00C87074">
      <w:pPr>
        <w:pStyle w:val="NoSpacing"/>
      </w:pPr>
      <w:r w:rsidRPr="005A2926">
        <w:t xml:space="preserve">• </w:t>
      </w:r>
      <w:r>
        <w:tab/>
      </w:r>
      <w:r w:rsidRPr="005A2926">
        <w:t xml:space="preserve">Špecifikácia MIB je </w:t>
      </w:r>
      <w:r w:rsidRPr="004F220E">
        <w:rPr>
          <w:highlight w:val="green"/>
        </w:rPr>
        <w:t>založená na objektovo orientovanom princípe</w:t>
      </w:r>
      <w:r w:rsidRPr="005A2926">
        <w:t xml:space="preserve"> - umožňuje to jednoduché pridávanie nových tried a</w:t>
      </w:r>
      <w:r>
        <w:t xml:space="preserve"> </w:t>
      </w:r>
      <w:r w:rsidRPr="005A2926">
        <w:t>funkcií pre riadenie objekty.</w:t>
      </w:r>
    </w:p>
    <w:p w:rsidR="00AA73C7" w:rsidRPr="005A2926" w:rsidRDefault="00AA73C7" w:rsidP="00C87074">
      <w:pPr>
        <w:pStyle w:val="NoSpacing"/>
      </w:pPr>
      <w:r w:rsidRPr="005A2926">
        <w:t xml:space="preserve">• </w:t>
      </w:r>
      <w:r>
        <w:tab/>
      </w:r>
      <w:r w:rsidRPr="005A2926">
        <w:t>Špecifikácia nestanovuje, aby MIB bola implementovaná</w:t>
      </w:r>
      <w:r>
        <w:t xml:space="preserve"> </w:t>
      </w:r>
      <w:r w:rsidRPr="005A2926">
        <w:t>pomocou objektovo orientovaného databázového systému,</w:t>
      </w:r>
      <w:r>
        <w:t xml:space="preserve"> </w:t>
      </w:r>
      <w:r w:rsidRPr="005A2926">
        <w:t>alebo inou objektovo orientovanou technológiou.</w:t>
      </w:r>
    </w:p>
    <w:p w:rsidR="00AA73C7" w:rsidRDefault="00AA73C7" w:rsidP="00C87074">
      <w:pPr>
        <w:pStyle w:val="NoSpacing"/>
      </w:pPr>
      <w:r w:rsidRPr="005A2926">
        <w:t xml:space="preserve">• </w:t>
      </w:r>
      <w:r>
        <w:tab/>
      </w:r>
      <w:r w:rsidRPr="005A2926">
        <w:t xml:space="preserve">Vyžaduje sa, </w:t>
      </w:r>
      <w:r w:rsidRPr="004F220E">
        <w:rPr>
          <w:highlight w:val="green"/>
        </w:rPr>
        <w:t>aby informácia vymieňaná medzi systémami v rámci protokolov manažmentu systémov</w:t>
      </w:r>
      <w:r w:rsidRPr="005A2926">
        <w:t xml:space="preserve"> (napr. CMIP)</w:t>
      </w:r>
      <w:r>
        <w:t xml:space="preserve"> </w:t>
      </w:r>
      <w:r w:rsidRPr="004F220E">
        <w:rPr>
          <w:highlight w:val="green"/>
        </w:rPr>
        <w:t>dodržiavala zásady objektovo-orientovaného návrhu</w:t>
      </w:r>
      <w:r w:rsidRPr="005A2926">
        <w:t>.</w:t>
      </w:r>
    </w:p>
    <w:p w:rsidR="00AA73C7" w:rsidRDefault="00AA73C7" w:rsidP="00C87074">
      <w:pPr>
        <w:pStyle w:val="NoSpacing"/>
      </w:pPr>
    </w:p>
    <w:p w:rsidR="00AA73C7" w:rsidRPr="007F0ABC" w:rsidRDefault="00AA73C7" w:rsidP="00C87074">
      <w:pPr>
        <w:pStyle w:val="NoSpacing"/>
        <w:rPr>
          <w:b/>
          <w:bCs/>
        </w:rPr>
      </w:pPr>
      <w:r w:rsidRPr="004F220E">
        <w:rPr>
          <w:b/>
          <w:bCs/>
          <w:highlight w:val="yellow"/>
        </w:rPr>
        <w:t>Univerzálne typy</w:t>
      </w:r>
    </w:p>
    <w:p w:rsidR="00AA73C7" w:rsidRPr="007F0ABC" w:rsidRDefault="00AA73C7" w:rsidP="00C87074">
      <w:pPr>
        <w:pStyle w:val="NoSpacing"/>
      </w:pPr>
      <w:r w:rsidRPr="007F0ABC">
        <w:t>V rámci univerzálnych t</w:t>
      </w:r>
      <w:r>
        <w:t xml:space="preserve">ypov sú povolené na definovanie </w:t>
      </w:r>
      <w:r w:rsidRPr="007F0ABC">
        <w:t>SNMP MIB objektov iba nasledovné typy:</w:t>
      </w:r>
    </w:p>
    <w:p w:rsidR="00AA73C7" w:rsidRPr="007F0ABC" w:rsidRDefault="00AA73C7" w:rsidP="00C87074">
      <w:pPr>
        <w:pStyle w:val="NoSpacing"/>
      </w:pPr>
      <w:r w:rsidRPr="007F0ABC">
        <w:t xml:space="preserve">• </w:t>
      </w:r>
      <w:r w:rsidRPr="004F220E">
        <w:rPr>
          <w:highlight w:val="green"/>
        </w:rPr>
        <w:t>INTEGER</w:t>
      </w:r>
      <w:r w:rsidRPr="007F0ABC">
        <w:t xml:space="preserve"> (UNIVERSAL 2)</w:t>
      </w:r>
    </w:p>
    <w:p w:rsidR="00AA73C7" w:rsidRPr="007F0ABC" w:rsidRDefault="00AA73C7" w:rsidP="00C87074">
      <w:pPr>
        <w:pStyle w:val="NoSpacing"/>
      </w:pPr>
      <w:r w:rsidRPr="007F0ABC">
        <w:t xml:space="preserve">• </w:t>
      </w:r>
      <w:r w:rsidRPr="004F220E">
        <w:rPr>
          <w:highlight w:val="green"/>
        </w:rPr>
        <w:t>OCTET STRING</w:t>
      </w:r>
      <w:r w:rsidRPr="007F0ABC">
        <w:t xml:space="preserve"> (UNIVERSAL 4)</w:t>
      </w:r>
    </w:p>
    <w:p w:rsidR="00AA73C7" w:rsidRPr="007F0ABC" w:rsidRDefault="00AA73C7" w:rsidP="00C87074">
      <w:pPr>
        <w:pStyle w:val="NoSpacing"/>
      </w:pPr>
      <w:r w:rsidRPr="007F0ABC">
        <w:t xml:space="preserve">• </w:t>
      </w:r>
      <w:r w:rsidRPr="004F220E">
        <w:rPr>
          <w:highlight w:val="green"/>
        </w:rPr>
        <w:t>NULL</w:t>
      </w:r>
      <w:r w:rsidRPr="007F0ABC">
        <w:t xml:space="preserve"> (UNIVERSAL 5)</w:t>
      </w:r>
    </w:p>
    <w:p w:rsidR="00AA73C7" w:rsidRPr="007F0ABC" w:rsidRDefault="00AA73C7" w:rsidP="00C87074">
      <w:pPr>
        <w:pStyle w:val="NoSpacing"/>
      </w:pPr>
      <w:r w:rsidRPr="007F0ABC">
        <w:t xml:space="preserve">• </w:t>
      </w:r>
      <w:r w:rsidRPr="004F220E">
        <w:rPr>
          <w:highlight w:val="green"/>
        </w:rPr>
        <w:t>OBJECT IDENTIFIER</w:t>
      </w:r>
      <w:r w:rsidRPr="007F0ABC">
        <w:t xml:space="preserve"> (UNIVERSAL 6)</w:t>
      </w:r>
    </w:p>
    <w:p w:rsidR="00AA73C7" w:rsidRPr="007F0ABC" w:rsidRDefault="00AA73C7" w:rsidP="00C87074">
      <w:pPr>
        <w:pStyle w:val="NoSpacing"/>
      </w:pPr>
      <w:r w:rsidRPr="007F0ABC">
        <w:t xml:space="preserve">• </w:t>
      </w:r>
      <w:r w:rsidRPr="004F220E">
        <w:rPr>
          <w:highlight w:val="green"/>
        </w:rPr>
        <w:t>SEQUENCE, SEQUENCE OF</w:t>
      </w:r>
      <w:r w:rsidRPr="007F0ABC">
        <w:t>(UNIVERSAL 16)</w:t>
      </w:r>
    </w:p>
    <w:p w:rsidR="00AA73C7" w:rsidRPr="007F0ABC" w:rsidRDefault="00AA73C7" w:rsidP="00C87074">
      <w:pPr>
        <w:pStyle w:val="NoSpacing"/>
      </w:pPr>
    </w:p>
    <w:p w:rsidR="00AA73C7" w:rsidRPr="007F0ABC" w:rsidRDefault="00AA73C7" w:rsidP="00C87074">
      <w:pPr>
        <w:pStyle w:val="NoSpacing"/>
        <w:rPr>
          <w:b/>
          <w:bCs/>
        </w:rPr>
      </w:pPr>
      <w:r w:rsidRPr="004F220E">
        <w:rPr>
          <w:b/>
          <w:bCs/>
          <w:highlight w:val="yellow"/>
        </w:rPr>
        <w:t>Aplikačné typy</w:t>
      </w:r>
    </w:p>
    <w:p w:rsidR="00AA73C7" w:rsidRPr="004F220E" w:rsidRDefault="00AA73C7" w:rsidP="00C87074">
      <w:pPr>
        <w:pStyle w:val="NoSpacing"/>
        <w:rPr>
          <w:highlight w:val="green"/>
        </w:rPr>
      </w:pPr>
      <w:r w:rsidRPr="004F220E">
        <w:rPr>
          <w:highlight w:val="green"/>
        </w:rPr>
        <w:t>• Sieťová adresa (NetworkAddress)</w:t>
      </w:r>
    </w:p>
    <w:p w:rsidR="00AA73C7" w:rsidRPr="004F220E" w:rsidRDefault="00AA73C7" w:rsidP="00C87074">
      <w:pPr>
        <w:pStyle w:val="NoSpacing"/>
        <w:rPr>
          <w:highlight w:val="green"/>
        </w:rPr>
      </w:pPr>
      <w:r w:rsidRPr="004F220E">
        <w:rPr>
          <w:highlight w:val="green"/>
        </w:rPr>
        <w:t>• IP adresa (IpAddress)</w:t>
      </w:r>
    </w:p>
    <w:p w:rsidR="00AA73C7" w:rsidRPr="004F220E" w:rsidRDefault="00AA73C7" w:rsidP="00C87074">
      <w:pPr>
        <w:pStyle w:val="NoSpacing"/>
        <w:rPr>
          <w:highlight w:val="green"/>
        </w:rPr>
      </w:pPr>
      <w:r w:rsidRPr="004F220E">
        <w:rPr>
          <w:highlight w:val="green"/>
        </w:rPr>
        <w:t>• Počítadlo (Counter)</w:t>
      </w:r>
    </w:p>
    <w:p w:rsidR="00AA73C7" w:rsidRPr="004F220E" w:rsidRDefault="00AA73C7" w:rsidP="00C87074">
      <w:pPr>
        <w:pStyle w:val="NoSpacing"/>
        <w:rPr>
          <w:highlight w:val="green"/>
        </w:rPr>
      </w:pPr>
      <w:r w:rsidRPr="004F220E">
        <w:rPr>
          <w:highlight w:val="green"/>
        </w:rPr>
        <w:t>• Meradlo (Gauge)</w:t>
      </w:r>
    </w:p>
    <w:p w:rsidR="00AA73C7" w:rsidRPr="004F220E" w:rsidRDefault="00AA73C7" w:rsidP="00C87074">
      <w:pPr>
        <w:pStyle w:val="NoSpacing"/>
        <w:rPr>
          <w:highlight w:val="green"/>
        </w:rPr>
      </w:pPr>
      <w:r w:rsidRPr="004F220E">
        <w:rPr>
          <w:highlight w:val="green"/>
        </w:rPr>
        <w:t>• Počet taktov (TimeTicks)</w:t>
      </w:r>
    </w:p>
    <w:p w:rsidR="00AA73C7" w:rsidRDefault="00AA73C7" w:rsidP="00C87074">
      <w:pPr>
        <w:pStyle w:val="NoSpacing"/>
      </w:pPr>
      <w:r w:rsidRPr="004F220E">
        <w:rPr>
          <w:highlight w:val="green"/>
        </w:rPr>
        <w:t>• Netransparentný (Opaque)</w:t>
      </w:r>
    </w:p>
    <w:p w:rsidR="00AA73C7" w:rsidRDefault="00AA73C7" w:rsidP="00C87074">
      <w:pPr>
        <w:pStyle w:val="NoSpacing"/>
      </w:pPr>
      <w:r w:rsidRPr="007F0ABC">
        <w:t>Definovanie objektov v SNMP MIB je realizované prostredníctvom makra.</w:t>
      </w:r>
    </w:p>
    <w:p w:rsidR="00AA73C7" w:rsidRDefault="00AA73C7" w:rsidP="00C87074">
      <w:pPr>
        <w:pStyle w:val="NoSpacing"/>
      </w:pPr>
    </w:p>
    <w:p w:rsidR="00AA73C7" w:rsidRPr="00C87074" w:rsidRDefault="00AA73C7" w:rsidP="00C87074">
      <w:pPr>
        <w:pStyle w:val="NoSpacing"/>
        <w:rPr>
          <w:b/>
          <w:bCs/>
        </w:rPr>
      </w:pPr>
      <w:r w:rsidRPr="00C87074">
        <w:rPr>
          <w:b/>
          <w:bCs/>
        </w:rPr>
        <w:t>Lexikografické poradie</w:t>
      </w:r>
    </w:p>
    <w:p w:rsidR="00AA73C7" w:rsidRPr="007F0ABC" w:rsidRDefault="00AA73C7" w:rsidP="00C87074">
      <w:pPr>
        <w:pStyle w:val="NoSpacing"/>
      </w:pPr>
      <w:r w:rsidRPr="007F0ABC">
        <w:t>Identifikátory objektov sú postupnosti čísel reprezentujúcich hierarchickú stromovú štruktúru objektov v MIB.</w:t>
      </w:r>
    </w:p>
    <w:p w:rsidR="00AA73C7" w:rsidRPr="007F0ABC" w:rsidRDefault="00AA73C7" w:rsidP="00C87074">
      <w:pPr>
        <w:pStyle w:val="NoSpacing"/>
      </w:pPr>
      <w:r w:rsidRPr="007F0ABC">
        <w:t>Postupnosť čísel =&gt; môžu byť lexikograficky usporiadané.</w:t>
      </w:r>
    </w:p>
    <w:p w:rsidR="00AA73C7" w:rsidRPr="007F0ABC" w:rsidRDefault="00AA73C7" w:rsidP="00C87074">
      <w:pPr>
        <w:pStyle w:val="NoSpacing"/>
      </w:pPr>
      <w:r w:rsidRPr="007F0ABC">
        <w:t>Výhoda:</w:t>
      </w:r>
    </w:p>
    <w:p w:rsidR="00AA73C7" w:rsidRPr="005A2926" w:rsidRDefault="00AA73C7" w:rsidP="00C87074">
      <w:pPr>
        <w:pStyle w:val="NoSpacing"/>
      </w:pPr>
      <w:r w:rsidRPr="007F0ABC">
        <w:t>Manažmentová stanica môže prechádzať štruktúrou MIB a pristupovať k inštanciám objektov aj bez znalosti štruktúry MIB a identifikátorov inštancií objektov.</w:t>
      </w:r>
    </w:p>
    <w:p w:rsidR="00AA73C7" w:rsidRDefault="00AA73C7" w:rsidP="00C82129">
      <w:pPr>
        <w:spacing w:after="0"/>
        <w:ind w:firstLine="0"/>
        <w:rPr>
          <w:b/>
          <w:bCs/>
        </w:rPr>
      </w:pPr>
    </w:p>
    <w:p w:rsidR="00AA73C7" w:rsidRDefault="00AA73C7" w:rsidP="00C82129">
      <w:pPr>
        <w:spacing w:after="0"/>
        <w:ind w:firstLine="0"/>
      </w:pPr>
      <w:r w:rsidRPr="004F220E">
        <w:rPr>
          <w:b/>
          <w:bCs/>
          <w:highlight w:val="yellow"/>
        </w:rPr>
        <w:t>SNMP</w:t>
      </w:r>
      <w:r>
        <w:rPr>
          <w:b/>
          <w:bCs/>
        </w:rPr>
        <w:t>,</w:t>
      </w:r>
      <w:r w:rsidRPr="00E15FAD">
        <w:rPr>
          <w:b/>
          <w:bCs/>
        </w:rPr>
        <w:t xml:space="preserve"> </w:t>
      </w:r>
      <w:r w:rsidRPr="00E15FAD">
        <w:rPr>
          <w:i/>
          <w:iCs/>
        </w:rPr>
        <w:t>Simple Network Management Protocol</w:t>
      </w:r>
      <w:r>
        <w:rPr>
          <w:i/>
          <w:iCs/>
        </w:rPr>
        <w:t>,</w:t>
      </w:r>
      <w:r w:rsidRPr="00E15FAD">
        <w:rPr>
          <w:b/>
          <w:bCs/>
        </w:rPr>
        <w:t xml:space="preserve"> </w:t>
      </w:r>
      <w:r w:rsidRPr="00E15FAD">
        <w:t xml:space="preserve">je </w:t>
      </w:r>
      <w:r w:rsidRPr="004F220E">
        <w:rPr>
          <w:highlight w:val="green"/>
        </w:rPr>
        <w:t>manažmentový protokol určený na riadenie sietí</w:t>
      </w:r>
      <w:r>
        <w:t xml:space="preserve">. </w:t>
      </w:r>
    </w:p>
    <w:p w:rsidR="00AA73C7" w:rsidRPr="00A30ABA" w:rsidRDefault="00AA73C7" w:rsidP="00A30ABA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A30ABA">
        <w:t>V rámci SNMP sú špeci</w:t>
      </w:r>
      <w:r>
        <w:t>fikované tri všeobecné operácie so skalárnymi objektmi:</w:t>
      </w:r>
    </w:p>
    <w:p w:rsidR="00AA73C7" w:rsidRPr="00E15FAD" w:rsidRDefault="00AA73C7" w:rsidP="00E15FAD">
      <w:pPr>
        <w:autoSpaceDE w:val="0"/>
        <w:autoSpaceDN w:val="0"/>
        <w:adjustRightInd w:val="0"/>
        <w:spacing w:after="0" w:line="240" w:lineRule="auto"/>
        <w:ind w:firstLine="0"/>
      </w:pPr>
      <w:r w:rsidRPr="00E15FAD">
        <w:t xml:space="preserve">• </w:t>
      </w:r>
      <w:r w:rsidRPr="004F220E">
        <w:rPr>
          <w:b/>
          <w:bCs/>
          <w:highlight w:val="green"/>
        </w:rPr>
        <w:t>Get</w:t>
      </w:r>
      <w:r w:rsidRPr="00E15FAD">
        <w:rPr>
          <w:b/>
          <w:bCs/>
        </w:rPr>
        <w:t xml:space="preserve"> - </w:t>
      </w:r>
      <w:r w:rsidRPr="00E15FAD">
        <w:t>manažmentová sta</w:t>
      </w:r>
      <w:r>
        <w:t xml:space="preserve">nica získava hodnotu skalárneho </w:t>
      </w:r>
      <w:r w:rsidRPr="00E15FAD">
        <w:t>objektu od agenta.</w:t>
      </w:r>
    </w:p>
    <w:p w:rsidR="00AA73C7" w:rsidRPr="00E15FAD" w:rsidRDefault="00AA73C7" w:rsidP="00E15FAD">
      <w:pPr>
        <w:autoSpaceDE w:val="0"/>
        <w:autoSpaceDN w:val="0"/>
        <w:adjustRightInd w:val="0"/>
        <w:spacing w:after="0" w:line="240" w:lineRule="auto"/>
        <w:ind w:firstLine="0"/>
      </w:pPr>
      <w:r w:rsidRPr="00E15FAD">
        <w:t xml:space="preserve">• </w:t>
      </w:r>
      <w:r w:rsidRPr="004F220E">
        <w:rPr>
          <w:b/>
          <w:bCs/>
          <w:highlight w:val="green"/>
        </w:rPr>
        <w:t xml:space="preserve">Set </w:t>
      </w:r>
      <w:r w:rsidRPr="00E15FAD">
        <w:t xml:space="preserve">- manažmentová </w:t>
      </w:r>
      <w:r>
        <w:t xml:space="preserve">stanica mení hodnotu skalárneho </w:t>
      </w:r>
      <w:r w:rsidRPr="00E15FAD">
        <w:t>objektu u agenta.</w:t>
      </w:r>
    </w:p>
    <w:p w:rsidR="00AA73C7" w:rsidRDefault="00AA73C7" w:rsidP="00C82129">
      <w:pPr>
        <w:autoSpaceDE w:val="0"/>
        <w:autoSpaceDN w:val="0"/>
        <w:adjustRightInd w:val="0"/>
        <w:spacing w:after="0" w:line="240" w:lineRule="auto"/>
        <w:ind w:firstLine="0"/>
      </w:pPr>
      <w:r w:rsidRPr="00E15FAD">
        <w:t xml:space="preserve">• </w:t>
      </w:r>
      <w:r w:rsidRPr="004F220E">
        <w:rPr>
          <w:b/>
          <w:bCs/>
          <w:highlight w:val="green"/>
        </w:rPr>
        <w:t>Trap</w:t>
      </w:r>
      <w:r w:rsidRPr="00E15FAD">
        <w:rPr>
          <w:b/>
          <w:bCs/>
        </w:rPr>
        <w:t xml:space="preserve"> - </w:t>
      </w:r>
      <w:r w:rsidRPr="00E15FAD">
        <w:t>agent posiela</w:t>
      </w:r>
      <w:r>
        <w:t xml:space="preserve"> nevyžiadanú hodnotu skalárneho </w:t>
      </w:r>
      <w:r w:rsidRPr="00E15FAD">
        <w:t>objektu manažmentovej stanici.</w:t>
      </w:r>
    </w:p>
    <w:p w:rsidR="00AA73C7" w:rsidRDefault="00AA73C7" w:rsidP="00E15FAD">
      <w:pPr>
        <w:spacing w:after="0"/>
        <w:ind w:firstLine="0"/>
      </w:pPr>
    </w:p>
    <w:p w:rsidR="00AA73C7" w:rsidRPr="00E15FAD" w:rsidRDefault="00AA73C7" w:rsidP="00E15FAD">
      <w:pPr>
        <w:pStyle w:val="NoSpacing"/>
        <w:rPr>
          <w:b/>
          <w:bCs/>
        </w:rPr>
      </w:pPr>
      <w:r w:rsidRPr="004F220E">
        <w:rPr>
          <w:b/>
          <w:bCs/>
          <w:highlight w:val="yellow"/>
        </w:rPr>
        <w:t>Vlastnosti SNMP</w:t>
      </w:r>
    </w:p>
    <w:p w:rsidR="00AA73C7" w:rsidRPr="00E15FAD" w:rsidRDefault="00AA73C7" w:rsidP="00E15FAD">
      <w:pPr>
        <w:pStyle w:val="NoSpacing"/>
      </w:pPr>
      <w:r w:rsidRPr="00E15FAD">
        <w:t xml:space="preserve">• </w:t>
      </w:r>
      <w:r w:rsidRPr="004F220E">
        <w:rPr>
          <w:highlight w:val="green"/>
        </w:rPr>
        <w:t>Nie je možné meniť štruktúru MIB</w:t>
      </w:r>
      <w:r>
        <w:t xml:space="preserve"> pridávaním, alebo </w:t>
      </w:r>
      <w:r w:rsidRPr="00E15FAD">
        <w:t>mazaním inštancií objektov.</w:t>
      </w:r>
    </w:p>
    <w:p w:rsidR="00AA73C7" w:rsidRPr="00E15FAD" w:rsidRDefault="00AA73C7" w:rsidP="00E15FAD">
      <w:pPr>
        <w:pStyle w:val="NoSpacing"/>
      </w:pPr>
      <w:r w:rsidRPr="00E15FAD">
        <w:t xml:space="preserve">• </w:t>
      </w:r>
      <w:r w:rsidRPr="004F220E">
        <w:rPr>
          <w:highlight w:val="green"/>
        </w:rPr>
        <w:t>Je možné vydávať príkazy na vykonanie určitej činnosti</w:t>
      </w:r>
      <w:r w:rsidRPr="00E15FAD">
        <w:t>.</w:t>
      </w:r>
    </w:p>
    <w:p w:rsidR="00AA73C7" w:rsidRPr="004F220E" w:rsidRDefault="00AA73C7" w:rsidP="00E15FAD">
      <w:pPr>
        <w:pStyle w:val="NoSpacing"/>
        <w:rPr>
          <w:highlight w:val="green"/>
        </w:rPr>
      </w:pPr>
      <w:r w:rsidRPr="00E15FAD">
        <w:t xml:space="preserve">• </w:t>
      </w:r>
      <w:r w:rsidRPr="004F220E">
        <w:rPr>
          <w:highlight w:val="green"/>
        </w:rPr>
        <w:t>Je možný prístup len k objektom nachádzajúcim sa v koncových uzloch registračného stromu.</w:t>
      </w:r>
    </w:p>
    <w:p w:rsidR="00AA73C7" w:rsidRPr="00E15FAD" w:rsidRDefault="00AA73C7" w:rsidP="00E15FAD">
      <w:pPr>
        <w:pStyle w:val="NoSpacing"/>
      </w:pPr>
      <w:r w:rsidRPr="004F220E">
        <w:t xml:space="preserve">• </w:t>
      </w:r>
      <w:r w:rsidRPr="004F220E">
        <w:rPr>
          <w:highlight w:val="green"/>
        </w:rPr>
        <w:t>Je možné vykonávanie operácií nad dvojrozmernými tabuľkami.</w:t>
      </w:r>
    </w:p>
    <w:p w:rsidR="00AA73C7" w:rsidRDefault="00AA73C7" w:rsidP="00E15FAD">
      <w:pPr>
        <w:pStyle w:val="NoSpacing"/>
      </w:pPr>
    </w:p>
    <w:p w:rsidR="00AA73C7" w:rsidRPr="00A30ABA" w:rsidRDefault="00AA73C7" w:rsidP="00E15FAD">
      <w:pPr>
        <w:pStyle w:val="NoSpacing"/>
        <w:rPr>
          <w:b/>
          <w:bCs/>
        </w:rPr>
      </w:pPr>
      <w:r w:rsidRPr="00A30ABA">
        <w:rPr>
          <w:b/>
          <w:bCs/>
        </w:rPr>
        <w:t>Jeden agent – viac manažmentových staníc.</w:t>
      </w:r>
    </w:p>
    <w:p w:rsidR="00AA73C7" w:rsidRPr="00E15FAD" w:rsidRDefault="00AA73C7" w:rsidP="00E15FAD">
      <w:pPr>
        <w:pStyle w:val="NoSpacing"/>
      </w:pPr>
      <w:r w:rsidRPr="00E15FAD">
        <w:t>Každý agent si riadi svoj</w:t>
      </w:r>
      <w:r>
        <w:t xml:space="preserve">u lokálnu MIB a musí byť schopný </w:t>
      </w:r>
      <w:r w:rsidRPr="00E15FAD">
        <w:t>riadiť prístup k nej od viacerých manažmentových staníc.</w:t>
      </w:r>
    </w:p>
    <w:p w:rsidR="00AA73C7" w:rsidRDefault="00AA73C7" w:rsidP="00E15FAD">
      <w:pPr>
        <w:pStyle w:val="NoSpacing"/>
      </w:pPr>
    </w:p>
    <w:p w:rsidR="00AA73C7" w:rsidRPr="00B208D6" w:rsidRDefault="00AA73C7" w:rsidP="00E15FA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4F220E">
        <w:rPr>
          <w:b/>
          <w:bCs/>
          <w:highlight w:val="yellow"/>
        </w:rPr>
        <w:t>Tri aspekty riadenia prístupu</w:t>
      </w:r>
    </w:p>
    <w:p w:rsidR="00AA73C7" w:rsidRPr="00E15FAD" w:rsidRDefault="00AA73C7" w:rsidP="00E15FAD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E15FAD">
        <w:rPr>
          <w:b/>
          <w:bCs/>
        </w:rPr>
        <w:t xml:space="preserve">1. </w:t>
      </w:r>
      <w:r w:rsidRPr="004F220E">
        <w:rPr>
          <w:b/>
          <w:bCs/>
          <w:highlight w:val="green"/>
        </w:rPr>
        <w:t>Autentifikácia</w:t>
      </w:r>
      <w:r w:rsidRPr="00E15FAD">
        <w:rPr>
          <w:b/>
          <w:bCs/>
        </w:rPr>
        <w:t xml:space="preserve"> - </w:t>
      </w:r>
      <w:r w:rsidRPr="00E15FAD">
        <w:t>agent m</w:t>
      </w:r>
      <w:r>
        <w:t xml:space="preserve">ôže obmedziť právo na prístup k </w:t>
      </w:r>
      <w:r w:rsidRPr="00E15FAD">
        <w:t>MIB len pre autorizované manažmentové stanice.</w:t>
      </w:r>
    </w:p>
    <w:p w:rsidR="00AA73C7" w:rsidRPr="00E15FAD" w:rsidRDefault="00AA73C7" w:rsidP="00E15FAD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E15FAD">
        <w:rPr>
          <w:b/>
          <w:bCs/>
        </w:rPr>
        <w:t xml:space="preserve">2. </w:t>
      </w:r>
      <w:r w:rsidRPr="004F220E">
        <w:rPr>
          <w:b/>
          <w:bCs/>
          <w:highlight w:val="green"/>
        </w:rPr>
        <w:t xml:space="preserve">Prístupová politika </w:t>
      </w:r>
      <w:r w:rsidRPr="00E15FAD">
        <w:rPr>
          <w:b/>
          <w:bCs/>
        </w:rPr>
        <w:t xml:space="preserve">- </w:t>
      </w:r>
      <w:r w:rsidRPr="00E15FAD">
        <w:t>agent mô</w:t>
      </w:r>
      <w:r>
        <w:t xml:space="preserve">že mať rôzne prístupové </w:t>
      </w:r>
      <w:r w:rsidRPr="00E15FAD">
        <w:t>práva pre rôzne manažmentové stanice.</w:t>
      </w:r>
    </w:p>
    <w:p w:rsidR="00AA73C7" w:rsidRDefault="00AA73C7" w:rsidP="00C82129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E15FAD">
        <w:rPr>
          <w:b/>
          <w:bCs/>
        </w:rPr>
        <w:t xml:space="preserve">3. </w:t>
      </w:r>
      <w:r w:rsidRPr="004F220E">
        <w:rPr>
          <w:b/>
          <w:bCs/>
          <w:highlight w:val="green"/>
        </w:rPr>
        <w:t xml:space="preserve">Proxy služba </w:t>
      </w:r>
      <w:r w:rsidRPr="00E15FAD">
        <w:t>- agent m</w:t>
      </w:r>
      <w:r>
        <w:t xml:space="preserve">ôže slúžiť ako proxy pre ďalšie </w:t>
      </w:r>
      <w:r w:rsidRPr="00E15FAD">
        <w:t xml:space="preserve">riadené stanice. Z toho </w:t>
      </w:r>
      <w:r>
        <w:t xml:space="preserve">vyplýva možnosť implementovania </w:t>
      </w:r>
      <w:r w:rsidRPr="00E15FAD">
        <w:t>autentifikácie a príst</w:t>
      </w:r>
      <w:r>
        <w:t xml:space="preserve">upovej politiky pre iné riadené </w:t>
      </w:r>
      <w:r w:rsidRPr="00E15FAD">
        <w:t>systémy na danom proxy systéme.</w:t>
      </w:r>
    </w:p>
    <w:p w:rsidR="00AA73C7" w:rsidRDefault="00AA73C7" w:rsidP="00E15FAD">
      <w:pPr>
        <w:pStyle w:val="NoSpacing"/>
      </w:pPr>
    </w:p>
    <w:p w:rsidR="00AA73C7" w:rsidRPr="00E15FAD" w:rsidRDefault="00AA73C7" w:rsidP="00E15FAD">
      <w:pPr>
        <w:pStyle w:val="NoSpacing"/>
        <w:rPr>
          <w:b/>
          <w:bCs/>
        </w:rPr>
      </w:pPr>
      <w:r w:rsidRPr="00E15FAD">
        <w:rPr>
          <w:b/>
          <w:bCs/>
        </w:rPr>
        <w:t>Komunita</w:t>
      </w:r>
    </w:p>
    <w:p w:rsidR="00AA73C7" w:rsidRPr="00E15FAD" w:rsidRDefault="00AA73C7" w:rsidP="00E15FAD">
      <w:pPr>
        <w:pStyle w:val="NoSpacing"/>
      </w:pPr>
      <w:r w:rsidRPr="00E15FAD">
        <w:t>• SNMP komunit</w:t>
      </w:r>
      <w:r>
        <w:t xml:space="preserve">a je vzťah medzi SNMP agentom a </w:t>
      </w:r>
      <w:r w:rsidRPr="00E15FAD">
        <w:t>množinou SNMP manažérov,</w:t>
      </w:r>
      <w:r>
        <w:t xml:space="preserve"> ktorý definuje autentifikáciu, </w:t>
      </w:r>
      <w:r w:rsidRPr="00E15FAD">
        <w:t>riadenie prístupov a proxy charakteristiky.</w:t>
      </w:r>
    </w:p>
    <w:p w:rsidR="00AA73C7" w:rsidRPr="00E15FAD" w:rsidRDefault="00AA73C7" w:rsidP="00E15FAD">
      <w:pPr>
        <w:pStyle w:val="NoSpacing"/>
      </w:pPr>
      <w:r w:rsidRPr="00E15FAD">
        <w:t>• Komunita je definova</w:t>
      </w:r>
      <w:r>
        <w:t xml:space="preserve">ná na strane agenta. Agent môže </w:t>
      </w:r>
      <w:r w:rsidRPr="00E15FAD">
        <w:t xml:space="preserve">ustanoviť viacero komunít, v rámci ktorých </w:t>
      </w:r>
      <w:r>
        <w:t xml:space="preserve">môže </w:t>
      </w:r>
      <w:r w:rsidRPr="00E15FAD">
        <w:t>dochádzať k prekrývaniu</w:t>
      </w:r>
      <w:r>
        <w:t xml:space="preserve"> sa jednotlivých manažmentových </w:t>
      </w:r>
      <w:r w:rsidRPr="00E15FAD">
        <w:t>staníc.</w:t>
      </w:r>
    </w:p>
    <w:p w:rsidR="00AA73C7" w:rsidRDefault="00AA73C7" w:rsidP="00E15FAD">
      <w:pPr>
        <w:pStyle w:val="NoSpacing"/>
      </w:pPr>
      <w:r w:rsidRPr="00E15FAD">
        <w:t xml:space="preserve">• Názvy komunít musia </w:t>
      </w:r>
      <w:r>
        <w:t xml:space="preserve">byť v rámci agenta jednoznačné, </w:t>
      </w:r>
      <w:r w:rsidRPr="00E15FAD">
        <w:t>avšak rôzni agenti môžu používať tie isté názvy komunít.</w:t>
      </w:r>
    </w:p>
    <w:p w:rsidR="00AA73C7" w:rsidRDefault="00AA73C7" w:rsidP="00E15FAD">
      <w:pPr>
        <w:pStyle w:val="NoSpacing"/>
      </w:pPr>
    </w:p>
    <w:p w:rsidR="00AA73C7" w:rsidRPr="003B116E" w:rsidRDefault="00AA73C7" w:rsidP="00C8212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4F220E">
        <w:rPr>
          <w:b/>
          <w:bCs/>
          <w:highlight w:val="yellow"/>
        </w:rPr>
        <w:t>SNMP správy</w:t>
      </w:r>
    </w:p>
    <w:p w:rsidR="00AA73C7" w:rsidRPr="00C82129" w:rsidRDefault="00AA73C7" w:rsidP="00C82129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C82129">
        <w:t>• V SNMP sú inform</w:t>
      </w:r>
      <w:r>
        <w:t xml:space="preserve">ácie medzi </w:t>
      </w:r>
      <w:r w:rsidRPr="00E15FAD">
        <w:t>manažéro</w:t>
      </w:r>
      <w:r>
        <w:t xml:space="preserve">m a </w:t>
      </w:r>
      <w:r w:rsidRPr="00C82129">
        <w:t>agentom vymieňané vo forme SNMP správ.</w:t>
      </w:r>
    </w:p>
    <w:p w:rsidR="00AA73C7" w:rsidRPr="003B116E" w:rsidRDefault="00AA73C7" w:rsidP="00C82129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3B116E">
        <w:t>• Typy SNMP správ:</w:t>
      </w:r>
    </w:p>
    <w:p w:rsidR="00AA73C7" w:rsidRDefault="00AA73C7" w:rsidP="006D4BC6">
      <w:pPr>
        <w:pStyle w:val="NoSpacing"/>
        <w:numPr>
          <w:ilvl w:val="0"/>
          <w:numId w:val="1"/>
        </w:numPr>
      </w:pPr>
      <w:r w:rsidRPr="004F220E">
        <w:rPr>
          <w:b/>
          <w:bCs/>
          <w:highlight w:val="green"/>
        </w:rPr>
        <w:t>GetRequest PDU</w:t>
      </w:r>
      <w:r w:rsidRPr="004F220E">
        <w:rPr>
          <w:highlight w:val="green"/>
        </w:rPr>
        <w:t xml:space="preserve"> </w:t>
      </w:r>
      <w:r>
        <w:t xml:space="preserve">- slúži na získanie </w:t>
      </w:r>
      <w:r w:rsidRPr="00A30ABA">
        <w:rPr>
          <w:b/>
          <w:bCs/>
        </w:rPr>
        <w:t>hodnoty inštancie objektu</w:t>
      </w:r>
      <w:r>
        <w:t xml:space="preserve"> od agenta. Je </w:t>
      </w:r>
      <w:r w:rsidRPr="004F220E">
        <w:rPr>
          <w:highlight w:val="green"/>
        </w:rPr>
        <w:t>atomická</w:t>
      </w:r>
      <w:r>
        <w:t xml:space="preserve"> (Ak nemôže byť zaslaná jedna z požadovaných hodnôt, tak nie sú zaslané žiadne hodnoty.)</w:t>
      </w:r>
    </w:p>
    <w:p w:rsidR="00AA73C7" w:rsidRPr="006D4BC6" w:rsidRDefault="00AA73C7" w:rsidP="006D4BC6">
      <w:pPr>
        <w:pStyle w:val="NoSpacing"/>
        <w:numPr>
          <w:ilvl w:val="0"/>
          <w:numId w:val="1"/>
        </w:numPr>
      </w:pPr>
      <w:r w:rsidRPr="004F220E">
        <w:rPr>
          <w:b/>
          <w:bCs/>
          <w:highlight w:val="green"/>
        </w:rPr>
        <w:t>GetNextRequest PDU</w:t>
      </w:r>
      <w:r w:rsidRPr="004F220E">
        <w:rPr>
          <w:highlight w:val="green"/>
        </w:rPr>
        <w:t xml:space="preserve"> </w:t>
      </w:r>
      <w:r w:rsidRPr="006D4BC6">
        <w:t>- slúži na získanie hodnoty inštancie objektu ktorá nesleduje v lexikografickom poradí za inštanciou</w:t>
      </w:r>
      <w:r>
        <w:t xml:space="preserve"> </w:t>
      </w:r>
      <w:r w:rsidRPr="006D4BC6">
        <w:t>uvedenou v zaslanej správe.</w:t>
      </w:r>
      <w:r>
        <w:t xml:space="preserve"> M</w:t>
      </w:r>
      <w:r w:rsidRPr="006D4BC6">
        <w:t>ôže obsahovať zoznam viacerých objektov</w:t>
      </w:r>
      <w:r>
        <w:t xml:space="preserve">, </w:t>
      </w:r>
      <w:r w:rsidRPr="006D4BC6">
        <w:t>je tiež atomická.</w:t>
      </w:r>
      <w:r>
        <w:t xml:space="preserve"> </w:t>
      </w:r>
    </w:p>
    <w:p w:rsidR="00AA73C7" w:rsidRDefault="00AA73C7" w:rsidP="006D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</w:pPr>
      <w:r w:rsidRPr="004F220E">
        <w:rPr>
          <w:b/>
          <w:bCs/>
          <w:highlight w:val="green"/>
        </w:rPr>
        <w:t>SetRequest PDU</w:t>
      </w:r>
      <w:r w:rsidRPr="004F220E">
        <w:rPr>
          <w:highlight w:val="green"/>
        </w:rPr>
        <w:t xml:space="preserve"> </w:t>
      </w:r>
      <w:r>
        <w:t xml:space="preserve">- </w:t>
      </w:r>
      <w:r w:rsidRPr="006D4BC6">
        <w:t xml:space="preserve">slúži na zmenu hodnoty inštancie objektu u agenta. </w:t>
      </w:r>
      <w:r>
        <w:t xml:space="preserve">SetRequest PDU môže </w:t>
      </w:r>
      <w:r w:rsidRPr="006D4BC6">
        <w:t>obsahovať zoznam viacerých objektov.</w:t>
      </w:r>
      <w:r>
        <w:t xml:space="preserve"> </w:t>
      </w:r>
      <w:r w:rsidRPr="006D4BC6">
        <w:t>Operácia SetRequest je atomická - sú zmenené hodnoty všetkých objektov, alebo žiadneho.</w:t>
      </w:r>
    </w:p>
    <w:p w:rsidR="00AA73C7" w:rsidRPr="009F5B9D" w:rsidRDefault="00AA73C7" w:rsidP="009F5B9D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</w:pPr>
      <w:r w:rsidRPr="006D4BC6">
        <w:t>Zrušenie riadku tabuľky</w:t>
      </w:r>
      <w:r>
        <w:t xml:space="preserve"> – </w:t>
      </w:r>
      <w:r w:rsidRPr="009F5B9D">
        <w:t>Nastavením hodnoty špeciálnej premennej (napr. ipRouteType) na hodnotu invalid.</w:t>
      </w:r>
    </w:p>
    <w:p w:rsidR="00AA73C7" w:rsidRPr="00B208D6" w:rsidRDefault="00AA73C7" w:rsidP="00B208D6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</w:pPr>
      <w:r w:rsidRPr="006D4BC6">
        <w:t>Príkaz SetRequest (</w:t>
      </w:r>
      <w:r>
        <w:t xml:space="preserve">(ipRouteType.7.3.5.3 = invalid) </w:t>
      </w:r>
      <w:r w:rsidRPr="00B208D6">
        <w:t>Odpoveď GetResponse ((ipRouteDest.7.3.5.3 = invalid)</w:t>
      </w:r>
    </w:p>
    <w:p w:rsidR="00AA73C7" w:rsidRPr="004F220E" w:rsidRDefault="00AA73C7" w:rsidP="00A30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highlight w:val="green"/>
        </w:rPr>
      </w:pPr>
      <w:r w:rsidRPr="004F220E">
        <w:rPr>
          <w:b/>
          <w:bCs/>
          <w:highlight w:val="green"/>
        </w:rPr>
        <w:t>GetResponse PDU</w:t>
      </w:r>
    </w:p>
    <w:p w:rsidR="00AA73C7" w:rsidRDefault="00AA73C7" w:rsidP="009F5B9D">
      <w:pPr>
        <w:pStyle w:val="NoSpacing"/>
        <w:numPr>
          <w:ilvl w:val="0"/>
          <w:numId w:val="1"/>
        </w:numPr>
      </w:pPr>
      <w:r w:rsidRPr="004F220E">
        <w:rPr>
          <w:b/>
          <w:bCs/>
          <w:highlight w:val="green"/>
        </w:rPr>
        <w:t xml:space="preserve">Trap PDU </w:t>
      </w:r>
      <w:r>
        <w:t xml:space="preserve">- </w:t>
      </w:r>
      <w:r w:rsidRPr="009F5B9D">
        <w:t>slúži na zaslanie nevyžia</w:t>
      </w:r>
      <w:r>
        <w:t>danej správy agentom manažérovi.</w:t>
      </w:r>
    </w:p>
    <w:p w:rsidR="00AA73C7" w:rsidRDefault="00AA73C7" w:rsidP="009F5B9D">
      <w:pPr>
        <w:pStyle w:val="NoSpacing"/>
        <w:ind w:left="720"/>
        <w:rPr>
          <w:b/>
          <w:bCs/>
        </w:rPr>
      </w:pPr>
    </w:p>
    <w:p w:rsidR="00AA73C7" w:rsidRPr="009F5B9D" w:rsidRDefault="00AA73C7" w:rsidP="009F5B9D">
      <w:pPr>
        <w:pStyle w:val="NoSpacing"/>
        <w:rPr>
          <w:b/>
          <w:bCs/>
        </w:rPr>
      </w:pPr>
      <w:r w:rsidRPr="009F5B9D">
        <w:rPr>
          <w:b/>
          <w:bCs/>
        </w:rPr>
        <w:t>Obmedzenia SNMP</w:t>
      </w:r>
    </w:p>
    <w:p w:rsidR="00AA73C7" w:rsidRPr="009F5B9D" w:rsidRDefault="00AA73C7" w:rsidP="009F5B9D">
      <w:pPr>
        <w:pStyle w:val="NoSpacing"/>
      </w:pPr>
      <w:r w:rsidRPr="009F5B9D">
        <w:t>• SNMP nie je vhodné pre riadenie veľkých sietí,</w:t>
      </w:r>
    </w:p>
    <w:p w:rsidR="00AA73C7" w:rsidRPr="009F5B9D" w:rsidRDefault="00AA73C7" w:rsidP="009F5B9D">
      <w:pPr>
        <w:pStyle w:val="NoSpacing"/>
      </w:pPr>
      <w:r w:rsidRPr="009F5B9D">
        <w:t>• SNMP nie je vhodné na získavanie veľ</w:t>
      </w:r>
      <w:r>
        <w:t xml:space="preserve">kých objemov dát (napr. úplných </w:t>
      </w:r>
      <w:r w:rsidRPr="009F5B9D">
        <w:t>smerovacích tabuliek),</w:t>
      </w:r>
    </w:p>
    <w:p w:rsidR="00AA73C7" w:rsidRPr="009F5B9D" w:rsidRDefault="00AA73C7" w:rsidP="009F5B9D">
      <w:pPr>
        <w:pStyle w:val="NoSpacing"/>
      </w:pPr>
      <w:r w:rsidRPr="009F5B9D">
        <w:t>• SNMP trapy sú nepotvrdzované,</w:t>
      </w:r>
    </w:p>
    <w:p w:rsidR="00AA73C7" w:rsidRPr="009F5B9D" w:rsidRDefault="00AA73C7" w:rsidP="009F5B9D">
      <w:pPr>
        <w:pStyle w:val="NoSpacing"/>
      </w:pPr>
      <w:r w:rsidRPr="009F5B9D">
        <w:t>• SNMP poskytuje iba minimálnu autentifikáciu,</w:t>
      </w:r>
    </w:p>
    <w:p w:rsidR="00AA73C7" w:rsidRPr="009F5B9D" w:rsidRDefault="00AA73C7" w:rsidP="009F5B9D">
      <w:pPr>
        <w:pStyle w:val="NoSpacing"/>
      </w:pPr>
      <w:r w:rsidRPr="009F5B9D">
        <w:t>• SNMP nepodporuje priame imperatívne príkazy,</w:t>
      </w:r>
    </w:p>
    <w:p w:rsidR="00AA73C7" w:rsidRPr="009F5B9D" w:rsidRDefault="00AA73C7" w:rsidP="009F5B9D">
      <w:pPr>
        <w:pStyle w:val="NoSpacing"/>
      </w:pPr>
      <w:r w:rsidRPr="009F5B9D">
        <w:t>• Model SNMP MIB je limitovaný,</w:t>
      </w:r>
    </w:p>
    <w:p w:rsidR="00AA73C7" w:rsidRDefault="00AA73C7" w:rsidP="009F5B9D">
      <w:pPr>
        <w:pStyle w:val="NoSpacing"/>
      </w:pPr>
      <w:r w:rsidRPr="009F5B9D">
        <w:t>• SNMP nepodporuje komunikáciu medzi manažérmi.</w:t>
      </w:r>
    </w:p>
    <w:p w:rsidR="00AA73C7" w:rsidRDefault="00AA73C7" w:rsidP="009F5B9D">
      <w:pPr>
        <w:pStyle w:val="NoSpacing"/>
      </w:pPr>
    </w:p>
    <w:p w:rsidR="00AA73C7" w:rsidRPr="009F5B9D" w:rsidRDefault="00AA73C7" w:rsidP="009F5B9D">
      <w:pPr>
        <w:pStyle w:val="NoSpacing"/>
        <w:rPr>
          <w:b/>
          <w:bCs/>
        </w:rPr>
      </w:pPr>
      <w:r w:rsidRPr="009F5B9D">
        <w:rPr>
          <w:b/>
          <w:bCs/>
        </w:rPr>
        <w:t>Vylepšenia SNMPv2</w:t>
      </w:r>
    </w:p>
    <w:p w:rsidR="00AA73C7" w:rsidRPr="009F5B9D" w:rsidRDefault="00AA73C7" w:rsidP="009F5B9D">
      <w:pPr>
        <w:pStyle w:val="NoSpacing"/>
      </w:pPr>
      <w:r w:rsidRPr="009F5B9D">
        <w:t>Vylepšenia manažmentového protokolu SNMPv2 oproti SNMP je možné rozdeliť do nasledovných oblastí:</w:t>
      </w:r>
    </w:p>
    <w:p w:rsidR="00AA73C7" w:rsidRPr="009F5B9D" w:rsidRDefault="00AA73C7" w:rsidP="009F5B9D">
      <w:pPr>
        <w:pStyle w:val="NoSpacing"/>
      </w:pPr>
      <w:r w:rsidRPr="009F5B9D">
        <w:t>• Štruktúra manažmentovej informácie</w:t>
      </w:r>
    </w:p>
    <w:p w:rsidR="00AA73C7" w:rsidRPr="009F5B9D" w:rsidRDefault="00AA73C7" w:rsidP="009F5B9D">
      <w:pPr>
        <w:pStyle w:val="NoSpacing"/>
      </w:pPr>
      <w:r w:rsidRPr="009F5B9D">
        <w:t>• Protokolové operácie</w:t>
      </w:r>
    </w:p>
    <w:p w:rsidR="00AA73C7" w:rsidRPr="009F5B9D" w:rsidRDefault="00AA73C7" w:rsidP="009F5B9D">
      <w:pPr>
        <w:pStyle w:val="NoSpacing"/>
      </w:pPr>
      <w:r w:rsidRPr="009F5B9D">
        <w:t>• Spolupráca medzi manažérmi</w:t>
      </w:r>
    </w:p>
    <w:p w:rsidR="00AA73C7" w:rsidRDefault="00AA73C7" w:rsidP="009F5B9D">
      <w:pPr>
        <w:pStyle w:val="NoSpacing"/>
      </w:pPr>
      <w:r w:rsidRPr="009F5B9D">
        <w:t>• Bezpečnosť</w:t>
      </w:r>
    </w:p>
    <w:p w:rsidR="00AA73C7" w:rsidRDefault="00AA73C7" w:rsidP="009F5B9D">
      <w:pPr>
        <w:pStyle w:val="NoSpacing"/>
      </w:pPr>
    </w:p>
    <w:p w:rsidR="00AA73C7" w:rsidRPr="009F5B9D" w:rsidRDefault="00AA73C7" w:rsidP="009F5B9D">
      <w:pPr>
        <w:pStyle w:val="NoSpacing"/>
        <w:rPr>
          <w:b/>
          <w:bCs/>
        </w:rPr>
      </w:pPr>
      <w:r w:rsidRPr="009F5B9D">
        <w:rPr>
          <w:b/>
          <w:bCs/>
        </w:rPr>
        <w:t>Štruktúra manažmentovej informácie</w:t>
      </w:r>
    </w:p>
    <w:p w:rsidR="00AA73C7" w:rsidRPr="009F5B9D" w:rsidRDefault="00AA73C7" w:rsidP="009F5B9D">
      <w:pPr>
        <w:pStyle w:val="NoSpacing"/>
      </w:pPr>
      <w:r w:rsidRPr="009F5B9D">
        <w:t>Rozšírením makra definujúceho typy objektov bolo pridaných</w:t>
      </w:r>
      <w:r>
        <w:t xml:space="preserve"> niekoľko nových dátových typov:</w:t>
      </w:r>
    </w:p>
    <w:p w:rsidR="00AA73C7" w:rsidRPr="009F5B9D" w:rsidRDefault="00AA73C7" w:rsidP="009F5B9D">
      <w:pPr>
        <w:pStyle w:val="NoSpacing"/>
      </w:pPr>
      <w:r w:rsidRPr="009F5B9D">
        <w:t>• Counter64</w:t>
      </w:r>
      <w:r>
        <w:t xml:space="preserve">, </w:t>
      </w:r>
      <w:r w:rsidRPr="009F5B9D">
        <w:t>UInteger32 (unsignet Integer)</w:t>
      </w:r>
      <w:r>
        <w:t xml:space="preserve">, </w:t>
      </w:r>
      <w:r w:rsidRPr="009F5B9D">
        <w:t>NsapAddress</w:t>
      </w:r>
    </w:p>
    <w:p w:rsidR="00AA73C7" w:rsidRPr="009F5B9D" w:rsidRDefault="00AA73C7" w:rsidP="009F5B9D">
      <w:pPr>
        <w:pStyle w:val="NoSpacing"/>
      </w:pPr>
      <w:r w:rsidRPr="009F5B9D">
        <w:t>Zmenilo sa označovanie existujúcich dátových typov:</w:t>
      </w:r>
    </w:p>
    <w:p w:rsidR="00AA73C7" w:rsidRPr="009F5B9D" w:rsidRDefault="00AA73C7" w:rsidP="009F5B9D">
      <w:pPr>
        <w:pStyle w:val="NoSpacing"/>
      </w:pPr>
      <w:r w:rsidRPr="009F5B9D">
        <w:t>• Integer32 (-2147483648 .. 2147483648 )</w:t>
      </w:r>
      <w:r>
        <w:t xml:space="preserve">, </w:t>
      </w:r>
      <w:r w:rsidRPr="009F5B9D">
        <w:t>Counter32</w:t>
      </w:r>
      <w:r>
        <w:t xml:space="preserve">, </w:t>
      </w:r>
      <w:r w:rsidRPr="009F5B9D">
        <w:t>Gauge32</w:t>
      </w:r>
    </w:p>
    <w:p w:rsidR="00AA73C7" w:rsidRDefault="00AA73C7" w:rsidP="009F5B9D">
      <w:pPr>
        <w:pStyle w:val="NoSpacing"/>
      </w:pPr>
      <w:r w:rsidRPr="009F5B9D">
        <w:t xml:space="preserve">Ostali typy: </w:t>
      </w:r>
    </w:p>
    <w:p w:rsidR="00AA73C7" w:rsidRDefault="00AA73C7" w:rsidP="009F5B9D">
      <w:pPr>
        <w:pStyle w:val="NoSpacing"/>
      </w:pPr>
      <w:r w:rsidRPr="009F5B9D">
        <w:t>•</w:t>
      </w:r>
      <w:r>
        <w:t xml:space="preserve"> </w:t>
      </w:r>
      <w:r w:rsidRPr="009F5B9D">
        <w:t>IpAddress, TimeTics, Opague</w:t>
      </w:r>
    </w:p>
    <w:p w:rsidR="00AA73C7" w:rsidRDefault="00AA73C7" w:rsidP="009F5B9D">
      <w:pPr>
        <w:pStyle w:val="NoSpacing"/>
      </w:pPr>
    </w:p>
    <w:p w:rsidR="00AA73C7" w:rsidRPr="009F5B9D" w:rsidRDefault="00AA73C7" w:rsidP="009F5B9D">
      <w:pPr>
        <w:pStyle w:val="NoSpacing"/>
      </w:pPr>
      <w:r w:rsidRPr="009F5B9D">
        <w:t>Zmenil sa spôsob vytvárania a rušenia riadkov v tabuľke -</w:t>
      </w:r>
      <w:r>
        <w:t xml:space="preserve"> </w:t>
      </w:r>
      <w:r w:rsidRPr="009F5B9D">
        <w:t>realizuje sa pridaním stĺpcového objektu ktorý má:</w:t>
      </w:r>
    </w:p>
    <w:p w:rsidR="00AA73C7" w:rsidRDefault="00AA73C7" w:rsidP="009F5B9D">
      <w:pPr>
        <w:pStyle w:val="NoSpacing"/>
      </w:pPr>
      <w:r w:rsidRPr="009F5B9D">
        <w:t>• SYNTAX RowStatus</w:t>
      </w:r>
      <w:r>
        <w:t xml:space="preserve">, </w:t>
      </w:r>
      <w:r w:rsidRPr="009F5B9D">
        <w:t>MAX-ACCESS read-create</w:t>
      </w:r>
    </w:p>
    <w:p w:rsidR="00AA73C7" w:rsidRDefault="00AA73C7" w:rsidP="009F5B9D">
      <w:pPr>
        <w:pStyle w:val="NoSpacing"/>
      </w:pPr>
    </w:p>
    <w:p w:rsidR="00AA73C7" w:rsidRPr="007F0ABC" w:rsidRDefault="00AA73C7" w:rsidP="009F5B9D">
      <w:pPr>
        <w:pStyle w:val="NoSpacing"/>
        <w:rPr>
          <w:b/>
          <w:bCs/>
        </w:rPr>
      </w:pPr>
      <w:r w:rsidRPr="007F0ABC">
        <w:rPr>
          <w:b/>
          <w:bCs/>
        </w:rPr>
        <w:t>Boli pridané dva nové typy PDU</w:t>
      </w:r>
      <w:r>
        <w:rPr>
          <w:b/>
          <w:bCs/>
        </w:rPr>
        <w:t xml:space="preserve">: </w:t>
      </w:r>
      <w:r w:rsidRPr="007F0ABC">
        <w:rPr>
          <w:b/>
          <w:bCs/>
        </w:rPr>
        <w:t>GetBulkRequest PDU</w:t>
      </w:r>
      <w:r>
        <w:rPr>
          <w:b/>
          <w:bCs/>
        </w:rPr>
        <w:t xml:space="preserve">, </w:t>
      </w:r>
      <w:r w:rsidRPr="007F0ABC">
        <w:rPr>
          <w:b/>
          <w:bCs/>
        </w:rPr>
        <w:t>InformRequest PDU</w:t>
      </w:r>
    </w:p>
    <w:p w:rsidR="00AA73C7" w:rsidRDefault="00AA73C7" w:rsidP="009F5B9D">
      <w:pPr>
        <w:pStyle w:val="NoSpacing"/>
      </w:pPr>
      <w:r w:rsidRPr="009F5B9D">
        <w:t>Do SNMPv2 MIB boli pridané</w:t>
      </w:r>
      <w:r>
        <w:t xml:space="preserve"> ďalšie informácie týkajúce </w:t>
      </w:r>
      <w:r w:rsidRPr="009F5B9D">
        <w:t>sa konfigurácie SNMPv2 manažéra a agenta.</w:t>
      </w:r>
    </w:p>
    <w:p w:rsidR="00AA73C7" w:rsidRDefault="00AA73C7" w:rsidP="009F5B9D">
      <w:pPr>
        <w:pStyle w:val="NoSpacing"/>
      </w:pPr>
    </w:p>
    <w:p w:rsidR="00AA73C7" w:rsidRDefault="00AA73C7" w:rsidP="009F5B9D">
      <w:pPr>
        <w:pStyle w:val="NoSpacing"/>
        <w:rPr>
          <w:b/>
          <w:bCs/>
        </w:rPr>
      </w:pPr>
    </w:p>
    <w:p w:rsidR="00AA73C7" w:rsidRPr="00B208D6" w:rsidRDefault="00AA73C7" w:rsidP="009F5B9D">
      <w:pPr>
        <w:pStyle w:val="NoSpacing"/>
        <w:rPr>
          <w:b/>
          <w:bCs/>
        </w:rPr>
      </w:pPr>
      <w:r w:rsidRPr="00B208D6">
        <w:rPr>
          <w:b/>
          <w:bCs/>
        </w:rPr>
        <w:t>GetRequest</w:t>
      </w:r>
    </w:p>
    <w:p w:rsidR="00AA73C7" w:rsidRPr="009F5B9D" w:rsidRDefault="00AA73C7" w:rsidP="009F5B9D">
      <w:pPr>
        <w:pStyle w:val="NoSpacing"/>
      </w:pPr>
      <w:r w:rsidRPr="009F5B9D">
        <w:t>• SNMPv2 GetRequest PDU je formátom a sémantikou identická s SNMP GetNextRequest PDU.</w:t>
      </w:r>
    </w:p>
    <w:p w:rsidR="00AA73C7" w:rsidRPr="009F5B9D" w:rsidRDefault="00AA73C7" w:rsidP="009F5B9D">
      <w:pPr>
        <w:pStyle w:val="NoSpacing"/>
      </w:pPr>
      <w:r w:rsidRPr="009F5B9D">
        <w:t>• Rozdiel - operácia GetRequest nie je atomická.</w:t>
      </w:r>
    </w:p>
    <w:p w:rsidR="00AA73C7" w:rsidRDefault="00AA73C7" w:rsidP="009F5B9D">
      <w:pPr>
        <w:pStyle w:val="NoSpacing"/>
      </w:pPr>
      <w:r w:rsidRPr="009F5B9D">
        <w:t>• V prípade chyby, môže byť vrátená ako príslušná hodnota kód chyby</w:t>
      </w:r>
    </w:p>
    <w:p w:rsidR="00AA73C7" w:rsidRDefault="00AA73C7" w:rsidP="009F5B9D">
      <w:pPr>
        <w:pStyle w:val="NoSpacing"/>
      </w:pPr>
    </w:p>
    <w:p w:rsidR="00AA73C7" w:rsidRDefault="00AA73C7" w:rsidP="009F5B9D">
      <w:pPr>
        <w:pStyle w:val="NoSpacing"/>
        <w:rPr>
          <w:b/>
          <w:bCs/>
        </w:rPr>
      </w:pPr>
    </w:p>
    <w:p w:rsidR="00AA73C7" w:rsidRPr="00B208D6" w:rsidRDefault="00AA73C7" w:rsidP="009F5B9D">
      <w:pPr>
        <w:pStyle w:val="NoSpacing"/>
        <w:rPr>
          <w:b/>
          <w:bCs/>
        </w:rPr>
      </w:pPr>
      <w:r w:rsidRPr="00B208D6">
        <w:rPr>
          <w:b/>
          <w:bCs/>
        </w:rPr>
        <w:t>GetNextRequest</w:t>
      </w:r>
    </w:p>
    <w:p w:rsidR="00AA73C7" w:rsidRPr="009F5B9D" w:rsidRDefault="00AA73C7" w:rsidP="009F5B9D">
      <w:pPr>
        <w:pStyle w:val="NoSpacing"/>
      </w:pPr>
      <w:r w:rsidRPr="009F5B9D">
        <w:t>• SNMPv2 GetNextRequest PDU je formátom a sémantikou identická s SNMP GetNextRequest PDU.</w:t>
      </w:r>
    </w:p>
    <w:p w:rsidR="00AA73C7" w:rsidRPr="009F5B9D" w:rsidRDefault="00AA73C7" w:rsidP="009F5B9D">
      <w:pPr>
        <w:pStyle w:val="NoSpacing"/>
      </w:pPr>
      <w:r w:rsidRPr="009F5B9D">
        <w:t>• Rozdiel - operácia GetNextRequest nie je atomická.</w:t>
      </w:r>
    </w:p>
    <w:p w:rsidR="00AA73C7" w:rsidRDefault="00AA73C7" w:rsidP="009F5B9D">
      <w:pPr>
        <w:pStyle w:val="NoSpacing"/>
      </w:pPr>
      <w:r w:rsidRPr="009F5B9D">
        <w:t>• V prípade chyby pri získavaní hodnoty niektorého objektu je správanie sa podobné ako pri SNMPv2 GetNextRequest PDU</w:t>
      </w:r>
    </w:p>
    <w:p w:rsidR="00AA73C7" w:rsidRDefault="00AA73C7" w:rsidP="009F5B9D">
      <w:pPr>
        <w:pStyle w:val="NoSpacing"/>
      </w:pPr>
    </w:p>
    <w:p w:rsidR="00AA73C7" w:rsidRPr="00B208D6" w:rsidRDefault="00AA73C7" w:rsidP="009F5B9D">
      <w:pPr>
        <w:pStyle w:val="NoSpacing"/>
        <w:rPr>
          <w:b/>
          <w:bCs/>
        </w:rPr>
      </w:pPr>
      <w:r w:rsidRPr="00B208D6">
        <w:rPr>
          <w:b/>
          <w:bCs/>
        </w:rPr>
        <w:t>GetBulkRequest</w:t>
      </w:r>
    </w:p>
    <w:p w:rsidR="00AA73C7" w:rsidRPr="009F5B9D" w:rsidRDefault="00AA73C7" w:rsidP="009F5B9D">
      <w:pPr>
        <w:pStyle w:val="NoSpacing"/>
      </w:pPr>
      <w:r w:rsidRPr="009F5B9D">
        <w:t xml:space="preserve">• GetBulkRequest PDU umožňuje </w:t>
      </w:r>
      <w:r w:rsidRPr="0093741F">
        <w:rPr>
          <w:b/>
          <w:bCs/>
        </w:rPr>
        <w:t>minimalizovať počet protokolových</w:t>
      </w:r>
      <w:r w:rsidRPr="009F5B9D">
        <w:t xml:space="preserve"> </w:t>
      </w:r>
      <w:r w:rsidRPr="0093741F">
        <w:rPr>
          <w:b/>
          <w:bCs/>
        </w:rPr>
        <w:t>výmen</w:t>
      </w:r>
      <w:r w:rsidRPr="009F5B9D">
        <w:t xml:space="preserve"> potrebných pre prenos veľkého objemu manažmentových informácií.</w:t>
      </w:r>
    </w:p>
    <w:p w:rsidR="00AA73C7" w:rsidRPr="009F5B9D" w:rsidRDefault="00AA73C7" w:rsidP="009F5B9D">
      <w:pPr>
        <w:pStyle w:val="NoSpacing"/>
      </w:pPr>
      <w:r w:rsidRPr="009F5B9D">
        <w:t>• GetBulkRequest pracuje na podobnom princípe ako GetNextRequest.</w:t>
      </w:r>
    </w:p>
    <w:p w:rsidR="00AA73C7" w:rsidRDefault="00AA73C7" w:rsidP="009F5B9D">
      <w:pPr>
        <w:pStyle w:val="NoSpacing"/>
      </w:pPr>
      <w:r w:rsidRPr="009F5B9D">
        <w:t>• Rozdiel - GetBulkRequest umožňuje špecifikovať počet lexikografických nasledovníkov</w:t>
      </w:r>
      <w:r>
        <w:t xml:space="preserve"> (</w:t>
      </w:r>
      <w:r w:rsidRPr="006D4BC6">
        <w:t>hodn</w:t>
      </w:r>
      <w:r>
        <w:t>ôt</w:t>
      </w:r>
      <w:r w:rsidRPr="006D4BC6">
        <w:t xml:space="preserve"> inštanci</w:t>
      </w:r>
      <w:r>
        <w:t>í</w:t>
      </w:r>
      <w:r w:rsidRPr="006D4BC6">
        <w:t xml:space="preserve"> objekt</w:t>
      </w:r>
      <w:r>
        <w:t>ov)</w:t>
      </w:r>
      <w:r w:rsidRPr="009F5B9D">
        <w:t>.</w:t>
      </w:r>
    </w:p>
    <w:p w:rsidR="00AA73C7" w:rsidRDefault="00AA73C7" w:rsidP="009F5B9D">
      <w:pPr>
        <w:pStyle w:val="NoSpacing"/>
      </w:pPr>
    </w:p>
    <w:p w:rsidR="00AA73C7" w:rsidRPr="00B208D6" w:rsidRDefault="00AA73C7" w:rsidP="009F5B9D">
      <w:pPr>
        <w:pStyle w:val="NoSpacing"/>
        <w:rPr>
          <w:b/>
          <w:bCs/>
        </w:rPr>
      </w:pPr>
      <w:r w:rsidRPr="00B208D6">
        <w:rPr>
          <w:b/>
          <w:bCs/>
        </w:rPr>
        <w:t>SetRequest</w:t>
      </w:r>
    </w:p>
    <w:p w:rsidR="00AA73C7" w:rsidRPr="009F5B9D" w:rsidRDefault="00AA73C7" w:rsidP="009F5B9D">
      <w:pPr>
        <w:pStyle w:val="NoSpacing"/>
      </w:pPr>
      <w:r w:rsidRPr="009F5B9D">
        <w:t>• SNMPv2 SetRequest PDU je formátom a sémantikou identická s SNMP SetRequest PDU.</w:t>
      </w:r>
    </w:p>
    <w:p w:rsidR="00AA73C7" w:rsidRPr="009F5B9D" w:rsidRDefault="00AA73C7" w:rsidP="009F5B9D">
      <w:pPr>
        <w:pStyle w:val="NoSpacing"/>
      </w:pPr>
      <w:r w:rsidRPr="009F5B9D">
        <w:t>• Rozdiel - v spôsobe spracovania odpovede.</w:t>
      </w:r>
    </w:p>
    <w:p w:rsidR="00AA73C7" w:rsidRPr="009F5B9D" w:rsidRDefault="00AA73C7" w:rsidP="009F5B9D">
      <w:pPr>
        <w:pStyle w:val="NoSpacing"/>
      </w:pPr>
      <w:r w:rsidRPr="009F5B9D">
        <w:t>• Vylepšenie - detailnejší popis typu chyby v odpovedi (19 typov chybových hlásení)</w:t>
      </w:r>
    </w:p>
    <w:p w:rsidR="00AA73C7" w:rsidRDefault="00AA73C7" w:rsidP="009F5B9D">
      <w:pPr>
        <w:pStyle w:val="NoSpacing"/>
      </w:pPr>
      <w:r w:rsidRPr="009F5B9D">
        <w:t xml:space="preserve">• Operácia SetRequest </w:t>
      </w:r>
      <w:r w:rsidRPr="00C522D3">
        <w:rPr>
          <w:b/>
          <w:bCs/>
        </w:rPr>
        <w:t>je atomická</w:t>
      </w:r>
    </w:p>
    <w:p w:rsidR="00AA73C7" w:rsidRDefault="00AA73C7" w:rsidP="009F5B9D">
      <w:pPr>
        <w:pStyle w:val="NoSpacing"/>
      </w:pPr>
    </w:p>
    <w:p w:rsidR="00AA73C7" w:rsidRPr="00B208D6" w:rsidRDefault="00AA73C7" w:rsidP="009F5B9D">
      <w:pPr>
        <w:pStyle w:val="NoSpacing"/>
        <w:rPr>
          <w:b/>
          <w:bCs/>
        </w:rPr>
      </w:pPr>
      <w:r w:rsidRPr="00B208D6">
        <w:rPr>
          <w:b/>
          <w:bCs/>
        </w:rPr>
        <w:t>Trap</w:t>
      </w:r>
    </w:p>
    <w:p w:rsidR="00AA73C7" w:rsidRPr="009F5B9D" w:rsidRDefault="00AA73C7" w:rsidP="009F5B9D">
      <w:pPr>
        <w:pStyle w:val="NoSpacing"/>
      </w:pPr>
      <w:r w:rsidRPr="009F5B9D">
        <w:t>• má rovnakú funkciu ako SNMP Trap PDU</w:t>
      </w:r>
    </w:p>
    <w:p w:rsidR="00AA73C7" w:rsidRPr="009F5B9D" w:rsidRDefault="00AA73C7" w:rsidP="009F5B9D">
      <w:pPr>
        <w:pStyle w:val="NoSpacing"/>
      </w:pPr>
      <w:r w:rsidRPr="009F5B9D">
        <w:t>• má iný formát (ako všetky SNMPv2 PDU okrem GetBulkRequest)</w:t>
      </w:r>
    </w:p>
    <w:p w:rsidR="00AA73C7" w:rsidRPr="009F5B9D" w:rsidRDefault="00AA73C7" w:rsidP="009F5B9D">
      <w:pPr>
        <w:pStyle w:val="NoSpacing"/>
      </w:pPr>
      <w:r w:rsidRPr="009F5B9D">
        <w:t>• podobne ako SNMP Trap PDU nie je potvrdzovaný.</w:t>
      </w:r>
    </w:p>
    <w:p w:rsidR="00AA73C7" w:rsidRDefault="00AA73C7" w:rsidP="009F5B9D">
      <w:pPr>
        <w:pStyle w:val="NoSpacing"/>
      </w:pPr>
    </w:p>
    <w:p w:rsidR="00AA73C7" w:rsidRPr="00B208D6" w:rsidRDefault="00AA73C7" w:rsidP="009F5B9D">
      <w:pPr>
        <w:pStyle w:val="NoSpacing"/>
        <w:rPr>
          <w:b/>
          <w:bCs/>
        </w:rPr>
      </w:pPr>
      <w:r w:rsidRPr="00B208D6">
        <w:rPr>
          <w:b/>
          <w:bCs/>
        </w:rPr>
        <w:t>InformRequest</w:t>
      </w:r>
    </w:p>
    <w:p w:rsidR="00AA73C7" w:rsidRDefault="00AA73C7" w:rsidP="009F5B9D">
      <w:pPr>
        <w:pStyle w:val="NoSpacing"/>
      </w:pPr>
      <w:r w:rsidRPr="009F5B9D">
        <w:t>• InformRequest PDU s</w:t>
      </w:r>
      <w:r>
        <w:t xml:space="preserve">lúži na výmenu informácií medzi </w:t>
      </w:r>
      <w:r w:rsidRPr="009F5B9D">
        <w:t>manažérmi.</w:t>
      </w:r>
    </w:p>
    <w:p w:rsidR="00AA73C7" w:rsidRDefault="00AA73C7" w:rsidP="009F5B9D">
      <w:pPr>
        <w:pStyle w:val="NoSpacing"/>
      </w:pPr>
    </w:p>
    <w:p w:rsidR="00AA73C7" w:rsidRPr="00B208D6" w:rsidRDefault="00AA73C7" w:rsidP="009F5B9D">
      <w:pPr>
        <w:pStyle w:val="NoSpacing"/>
        <w:rPr>
          <w:b/>
          <w:bCs/>
        </w:rPr>
      </w:pPr>
      <w:r w:rsidRPr="00B208D6">
        <w:rPr>
          <w:b/>
          <w:bCs/>
        </w:rPr>
        <w:t>Spolupráca manažér - manažér</w:t>
      </w:r>
    </w:p>
    <w:p w:rsidR="00AA73C7" w:rsidRPr="009F5B9D" w:rsidRDefault="00AA73C7" w:rsidP="009F5B9D">
      <w:pPr>
        <w:pStyle w:val="NoSpacing"/>
      </w:pPr>
      <w:r w:rsidRPr="009F5B9D">
        <w:t>• SNMPv2 umožňuje výmenu manažmentových informácií medzi manažérmi (prostredníctvom InformRequest PDU)</w:t>
      </w:r>
    </w:p>
    <w:p w:rsidR="00AA73C7" w:rsidRPr="009F5B9D" w:rsidRDefault="00AA73C7" w:rsidP="009F5B9D">
      <w:pPr>
        <w:pStyle w:val="NoSpacing"/>
      </w:pPr>
      <w:r w:rsidRPr="009F5B9D">
        <w:t>• SNMPv2 definuje Manager-to-manager MIB.</w:t>
      </w:r>
    </w:p>
    <w:p w:rsidR="00AA73C7" w:rsidRPr="009F5B9D" w:rsidRDefault="00AA73C7" w:rsidP="009F5B9D">
      <w:pPr>
        <w:pStyle w:val="NoSpacing"/>
      </w:pPr>
      <w:r w:rsidRPr="009F5B9D">
        <w:t>Má dve skupiny:</w:t>
      </w:r>
    </w:p>
    <w:p w:rsidR="00AA73C7" w:rsidRPr="009F5B9D" w:rsidRDefault="00AA73C7" w:rsidP="009F5B9D">
      <w:pPr>
        <w:pStyle w:val="NoSpacing"/>
      </w:pPr>
      <w:r w:rsidRPr="009F5B9D">
        <w:t>• Alarm groupe,</w:t>
      </w:r>
    </w:p>
    <w:p w:rsidR="00AA73C7" w:rsidRPr="009F5B9D" w:rsidRDefault="00AA73C7" w:rsidP="009F5B9D">
      <w:pPr>
        <w:pStyle w:val="NoSpacing"/>
      </w:pPr>
      <w:r w:rsidRPr="009F5B9D">
        <w:t>• Event groupe.</w:t>
      </w:r>
    </w:p>
    <w:p w:rsidR="00AA73C7" w:rsidRDefault="00AA73C7" w:rsidP="009F5B9D">
      <w:pPr>
        <w:pStyle w:val="NoSpacing"/>
      </w:pPr>
      <w:r w:rsidRPr="009F5B9D">
        <w:t>• Možnosť budovať distribuované manažmentové architektúry</w:t>
      </w:r>
    </w:p>
    <w:p w:rsidR="00AA73C7" w:rsidRDefault="00AA73C7" w:rsidP="009F5B9D">
      <w:pPr>
        <w:pStyle w:val="NoSpacing"/>
        <w:rPr>
          <w:b/>
          <w:bCs/>
        </w:rPr>
      </w:pPr>
    </w:p>
    <w:p w:rsidR="00AA73C7" w:rsidRPr="001A2D27" w:rsidRDefault="00AA73C7" w:rsidP="009F5B9D">
      <w:pPr>
        <w:pStyle w:val="NoSpacing"/>
      </w:pPr>
      <w:r w:rsidRPr="00B208D6">
        <w:rPr>
          <w:b/>
          <w:bCs/>
        </w:rPr>
        <w:t>SNMPv3 - vlastnosti</w:t>
      </w:r>
    </w:p>
    <w:p w:rsidR="00AA73C7" w:rsidRPr="009F5B9D" w:rsidRDefault="00AA73C7" w:rsidP="009F5B9D">
      <w:pPr>
        <w:pStyle w:val="NoSpacing"/>
      </w:pPr>
      <w:r w:rsidRPr="009F5B9D">
        <w:t xml:space="preserve">• SNMPv3 nie je priamou náhradou za SNMPv1 alebo SNMPv2 ale ide o rozšírenie SNMPv2 (alebo SNMPv1) o </w:t>
      </w:r>
      <w:r w:rsidRPr="00C522D3">
        <w:rPr>
          <w:b/>
          <w:bCs/>
        </w:rPr>
        <w:t>bezpečnostné mechanizmy</w:t>
      </w:r>
      <w:r w:rsidRPr="009F5B9D">
        <w:t>.</w:t>
      </w:r>
    </w:p>
    <w:p w:rsidR="00AA73C7" w:rsidRPr="009F5B9D" w:rsidRDefault="00AA73C7" w:rsidP="009F5B9D">
      <w:pPr>
        <w:pStyle w:val="NoSpacing"/>
      </w:pPr>
      <w:r w:rsidRPr="009F5B9D">
        <w:t>• SNMPv3 umožňuje autorizáciu (HMAC-MD5-96, HMAC-SHA- 96) a kryptovanie prenášaných správ (DES)</w:t>
      </w:r>
    </w:p>
    <w:p w:rsidR="00AA73C7" w:rsidRDefault="00AA73C7" w:rsidP="009F5B9D">
      <w:pPr>
        <w:pStyle w:val="NoSpacing"/>
      </w:pPr>
      <w:r w:rsidRPr="009F5B9D">
        <w:t>• SNMPv3 definuje novú architektúru agenta a manažéra (každá SNMP entita pozostáva z modulov, ktoré navzájom spolupracujú s cieľom poskytovať manažmentové služby).</w:t>
      </w:r>
    </w:p>
    <w:p w:rsidR="00AA73C7" w:rsidRDefault="00AA73C7" w:rsidP="009F5B9D">
      <w:pPr>
        <w:pStyle w:val="NoSpacing"/>
      </w:pPr>
    </w:p>
    <w:p w:rsidR="00AA73C7" w:rsidRDefault="00AA73C7" w:rsidP="009F5B9D">
      <w:pPr>
        <w:pStyle w:val="NoSpacing"/>
      </w:pPr>
      <w:r w:rsidRPr="00C62F44">
        <w:rPr>
          <w:highlight w:val="red"/>
        </w:rPr>
        <w:t>FCAPS</w:t>
      </w:r>
    </w:p>
    <w:p w:rsidR="00AA73C7" w:rsidRDefault="00AA73C7" w:rsidP="009F5B9D">
      <w:pPr>
        <w:pStyle w:val="NoSpacing"/>
      </w:pPr>
    </w:p>
    <w:p w:rsidR="00AA73C7" w:rsidRPr="005A2926" w:rsidRDefault="00AA73C7" w:rsidP="0072048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C62F44">
        <w:rPr>
          <w:b/>
          <w:bCs/>
          <w:highlight w:val="yellow"/>
        </w:rPr>
        <w:t>Päť oblastí manažmetu</w:t>
      </w:r>
      <w:r w:rsidRPr="005A2926">
        <w:rPr>
          <w:b/>
          <w:bCs/>
        </w:rPr>
        <w:t>:</w:t>
      </w:r>
    </w:p>
    <w:p w:rsidR="00AA73C7" w:rsidRPr="005A2926" w:rsidRDefault="00AA73C7" w:rsidP="0072048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i/>
          <w:iCs/>
        </w:rPr>
      </w:pPr>
      <w:r w:rsidRPr="005A2926">
        <w:t xml:space="preserve">• manažment porúch </w:t>
      </w:r>
      <w:r w:rsidRPr="005A2926">
        <w:rPr>
          <w:i/>
          <w:iCs/>
        </w:rPr>
        <w:t>(</w:t>
      </w:r>
      <w:r w:rsidRPr="00C62F44">
        <w:rPr>
          <w:b/>
          <w:bCs/>
          <w:highlight w:val="green"/>
        </w:rPr>
        <w:t>F</w:t>
      </w:r>
      <w:r w:rsidRPr="005A2926">
        <w:rPr>
          <w:i/>
          <w:iCs/>
        </w:rPr>
        <w:t>ault management)</w:t>
      </w:r>
    </w:p>
    <w:p w:rsidR="00AA73C7" w:rsidRPr="005A2926" w:rsidRDefault="00AA73C7" w:rsidP="0072048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i/>
          <w:iCs/>
        </w:rPr>
      </w:pPr>
      <w:r w:rsidRPr="005A2926">
        <w:t xml:space="preserve">• manažment konfigurácie </w:t>
      </w:r>
      <w:r w:rsidRPr="005A2926">
        <w:rPr>
          <w:i/>
          <w:iCs/>
        </w:rPr>
        <w:t>(</w:t>
      </w:r>
      <w:r w:rsidRPr="00C62F44">
        <w:rPr>
          <w:b/>
          <w:bCs/>
          <w:highlight w:val="green"/>
        </w:rPr>
        <w:t>C</w:t>
      </w:r>
      <w:r w:rsidRPr="005A2926">
        <w:rPr>
          <w:i/>
          <w:iCs/>
        </w:rPr>
        <w:t>onfiguration management)</w:t>
      </w:r>
    </w:p>
    <w:p w:rsidR="00AA73C7" w:rsidRPr="005A2926" w:rsidRDefault="00AA73C7" w:rsidP="0072048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i/>
          <w:iCs/>
        </w:rPr>
      </w:pPr>
      <w:r w:rsidRPr="005A2926">
        <w:t xml:space="preserve">• manažment účtovania </w:t>
      </w:r>
      <w:r w:rsidRPr="005A2926">
        <w:rPr>
          <w:i/>
          <w:iCs/>
        </w:rPr>
        <w:t>(</w:t>
      </w:r>
      <w:r w:rsidRPr="00C62F44">
        <w:rPr>
          <w:b/>
          <w:bCs/>
          <w:highlight w:val="green"/>
        </w:rPr>
        <w:t>A</w:t>
      </w:r>
      <w:r w:rsidRPr="005A2926">
        <w:rPr>
          <w:i/>
          <w:iCs/>
        </w:rPr>
        <w:t>ccounting management)</w:t>
      </w:r>
    </w:p>
    <w:p w:rsidR="00AA73C7" w:rsidRPr="005A2926" w:rsidRDefault="00AA73C7" w:rsidP="0072048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i/>
          <w:iCs/>
        </w:rPr>
      </w:pPr>
      <w:r w:rsidRPr="005A2926">
        <w:t xml:space="preserve">• manažment výkonnosti </w:t>
      </w:r>
      <w:r w:rsidRPr="00C62F44">
        <w:rPr>
          <w:i/>
          <w:iCs/>
        </w:rPr>
        <w:t>(</w:t>
      </w:r>
      <w:r w:rsidRPr="00C62F44">
        <w:rPr>
          <w:b/>
          <w:bCs/>
          <w:highlight w:val="green"/>
        </w:rPr>
        <w:t>P</w:t>
      </w:r>
      <w:r w:rsidRPr="005A2926">
        <w:rPr>
          <w:i/>
          <w:iCs/>
        </w:rPr>
        <w:t>erformance management)</w:t>
      </w:r>
    </w:p>
    <w:p w:rsidR="00AA73C7" w:rsidRPr="0072048E" w:rsidRDefault="00AA73C7" w:rsidP="009F5B9D">
      <w:pPr>
        <w:pStyle w:val="NoSpacing"/>
        <w:rPr>
          <w:i/>
          <w:iCs/>
        </w:rPr>
      </w:pPr>
      <w:r w:rsidRPr="005A2926">
        <w:t xml:space="preserve">• manažment bezpečnosti </w:t>
      </w:r>
      <w:r w:rsidRPr="005A2926">
        <w:rPr>
          <w:i/>
          <w:iCs/>
        </w:rPr>
        <w:t>(</w:t>
      </w:r>
      <w:r w:rsidRPr="00C62F44">
        <w:rPr>
          <w:b/>
          <w:bCs/>
          <w:highlight w:val="green"/>
        </w:rPr>
        <w:t>S</w:t>
      </w:r>
      <w:r w:rsidRPr="005A2926">
        <w:rPr>
          <w:i/>
          <w:iCs/>
        </w:rPr>
        <w:t>ecurity management)</w:t>
      </w:r>
    </w:p>
    <w:p w:rsidR="00AA73C7" w:rsidRDefault="00AA73C7" w:rsidP="009F5B9D">
      <w:pPr>
        <w:pStyle w:val="NoSpacing"/>
      </w:pPr>
    </w:p>
    <w:p w:rsidR="00AA73C7" w:rsidRPr="0072048E" w:rsidRDefault="00AA73C7" w:rsidP="0072048E">
      <w:pPr>
        <w:pStyle w:val="NoSpacing"/>
        <w:rPr>
          <w:b/>
          <w:bCs/>
        </w:rPr>
      </w:pPr>
      <w:r w:rsidRPr="00C62F44">
        <w:rPr>
          <w:b/>
          <w:bCs/>
          <w:highlight w:val="yellow"/>
        </w:rPr>
        <w:t>Manažment porúch</w:t>
      </w:r>
    </w:p>
    <w:p w:rsidR="00AA73C7" w:rsidRPr="0072048E" w:rsidRDefault="00AA73C7" w:rsidP="0072048E">
      <w:pPr>
        <w:pStyle w:val="NoSpacing"/>
      </w:pPr>
      <w:r w:rsidRPr="0072048E">
        <w:t>• Umožňuje detekciu porúch v komunikačnej sieti a v OSI prostredí.</w:t>
      </w:r>
    </w:p>
    <w:p w:rsidR="00AA73C7" w:rsidRPr="0072048E" w:rsidRDefault="00AA73C7" w:rsidP="0072048E">
      <w:pPr>
        <w:pStyle w:val="NoSpacing"/>
      </w:pPr>
      <w:r w:rsidRPr="0072048E">
        <w:t>• Zahŕňa mechanizmy na detekciu, lokalizáciu a odstránenie abnormálneho správania sa sieťových komponentov, alebo niektorej z vrstiev OSI.</w:t>
      </w:r>
    </w:p>
    <w:p w:rsidR="00AA73C7" w:rsidRPr="0072048E" w:rsidRDefault="00AA73C7" w:rsidP="0072048E">
      <w:pPr>
        <w:pStyle w:val="NoSpacing"/>
      </w:pPr>
      <w:r w:rsidRPr="0072048E">
        <w:t>Zabezpečuje:</w:t>
      </w:r>
    </w:p>
    <w:p w:rsidR="00AA73C7" w:rsidRPr="0072048E" w:rsidRDefault="00AA73C7" w:rsidP="0072048E">
      <w:pPr>
        <w:pStyle w:val="NoSpacing"/>
      </w:pPr>
      <w:r w:rsidRPr="0072048E">
        <w:t>• detekciu a oznamovanie výskytu porúch,</w:t>
      </w:r>
    </w:p>
    <w:p w:rsidR="00AA73C7" w:rsidRPr="0072048E" w:rsidRDefault="00AA73C7" w:rsidP="0072048E">
      <w:pPr>
        <w:pStyle w:val="NoSpacing"/>
      </w:pPr>
      <w:r w:rsidRPr="0072048E">
        <w:t>• zaznamenávanie prijatých oznámení o udalostiach,</w:t>
      </w:r>
    </w:p>
    <w:p w:rsidR="00AA73C7" w:rsidRPr="0072048E" w:rsidRDefault="00AA73C7" w:rsidP="0072048E">
      <w:pPr>
        <w:pStyle w:val="NoSpacing"/>
      </w:pPr>
      <w:r w:rsidRPr="0072048E">
        <w:t>• plánovanie a vykonávanie diagnostických testov, sledovanie porúch a iniciovanie ich odstránenia.</w:t>
      </w:r>
    </w:p>
    <w:p w:rsidR="00AA73C7" w:rsidRPr="0072048E" w:rsidRDefault="00AA73C7" w:rsidP="0072048E">
      <w:pPr>
        <w:pStyle w:val="NoSpacing"/>
      </w:pPr>
    </w:p>
    <w:p w:rsidR="00AA73C7" w:rsidRPr="0072048E" w:rsidRDefault="00AA73C7" w:rsidP="0072048E">
      <w:pPr>
        <w:pStyle w:val="NoSpacing"/>
        <w:rPr>
          <w:b/>
          <w:bCs/>
        </w:rPr>
      </w:pPr>
      <w:r w:rsidRPr="00C62F44">
        <w:rPr>
          <w:b/>
          <w:bCs/>
          <w:highlight w:val="yellow"/>
        </w:rPr>
        <w:t>Manažment konfigurácie</w:t>
      </w:r>
    </w:p>
    <w:p w:rsidR="00AA73C7" w:rsidRPr="0072048E" w:rsidRDefault="00AA73C7" w:rsidP="0072048E">
      <w:pPr>
        <w:pStyle w:val="NoSpacing"/>
      </w:pPr>
      <w:r w:rsidRPr="0072048E">
        <w:t>• Umožňuje správcom siete vykonávať kontrolu nad konfiguráciou sieťových komponentov a entitami vrstiev OSI. Zmena konfigurácie môže byť vykonaná z dôvodu pred</w:t>
      </w:r>
      <w:r>
        <w:t>í</w:t>
      </w:r>
      <w:r w:rsidRPr="0072048E">
        <w:t>denia preťaženiu siete, izolovania poruchy, alebo zmien potrieb užívateľa.</w:t>
      </w:r>
    </w:p>
    <w:p w:rsidR="00AA73C7" w:rsidRPr="0072048E" w:rsidRDefault="00AA73C7" w:rsidP="0072048E">
      <w:pPr>
        <w:pStyle w:val="NoSpacing"/>
      </w:pPr>
      <w:r w:rsidRPr="0072048E">
        <w:t>Manažment konfigurácie umožňuje:</w:t>
      </w:r>
    </w:p>
    <w:p w:rsidR="00AA73C7" w:rsidRPr="0072048E" w:rsidRDefault="00AA73C7" w:rsidP="0072048E">
      <w:pPr>
        <w:pStyle w:val="NoSpacing"/>
      </w:pPr>
      <w:r w:rsidRPr="0072048E">
        <w:t>• zbierať a triediť údaje vzhľadom na aktuálny stav zdrojov,</w:t>
      </w:r>
    </w:p>
    <w:p w:rsidR="00AA73C7" w:rsidRPr="0072048E" w:rsidRDefault="00AA73C7" w:rsidP="0072048E">
      <w:pPr>
        <w:pStyle w:val="NoSpacing"/>
      </w:pPr>
      <w:r w:rsidRPr="0072048E">
        <w:t>• nastavovať a modifikovať parametre týkajúce sa sieťových komponentov a programov vrstiev OSI,</w:t>
      </w:r>
    </w:p>
    <w:p w:rsidR="00AA73C7" w:rsidRPr="0072048E" w:rsidRDefault="00AA73C7" w:rsidP="0072048E">
      <w:pPr>
        <w:pStyle w:val="NoSpacing"/>
      </w:pPr>
      <w:r w:rsidRPr="0072048E">
        <w:t>• inicializovať a uzatvárať riadené objekty,</w:t>
      </w:r>
    </w:p>
    <w:p w:rsidR="00AA73C7" w:rsidRPr="0072048E" w:rsidRDefault="00AA73C7" w:rsidP="0072048E">
      <w:pPr>
        <w:pStyle w:val="NoSpacing"/>
      </w:pPr>
      <w:r w:rsidRPr="0072048E">
        <w:t>• meniť konfiguráciu,</w:t>
      </w:r>
    </w:p>
    <w:p w:rsidR="00AA73C7" w:rsidRPr="0072048E" w:rsidRDefault="00AA73C7" w:rsidP="0072048E">
      <w:pPr>
        <w:pStyle w:val="NoSpacing"/>
      </w:pPr>
      <w:r w:rsidRPr="0072048E">
        <w:t>• priraďovať mená objektom a skupinám objektov.</w:t>
      </w:r>
    </w:p>
    <w:p w:rsidR="00AA73C7" w:rsidRDefault="00AA73C7" w:rsidP="0072048E">
      <w:pPr>
        <w:pStyle w:val="NoSpacing"/>
        <w:rPr>
          <w:b/>
          <w:bCs/>
        </w:rPr>
      </w:pPr>
    </w:p>
    <w:p w:rsidR="00AA73C7" w:rsidRPr="00C62F44" w:rsidRDefault="00AA73C7" w:rsidP="0072048E">
      <w:pPr>
        <w:pStyle w:val="NoSpacing"/>
        <w:rPr>
          <w:b/>
          <w:bCs/>
          <w:highlight w:val="yellow"/>
        </w:rPr>
      </w:pPr>
      <w:r w:rsidRPr="00C62F44">
        <w:rPr>
          <w:b/>
          <w:bCs/>
          <w:highlight w:val="yellow"/>
        </w:rPr>
        <w:t>Manažment účtovania</w:t>
      </w:r>
    </w:p>
    <w:p w:rsidR="00AA73C7" w:rsidRPr="0072048E" w:rsidRDefault="00AA73C7" w:rsidP="0072048E">
      <w:pPr>
        <w:pStyle w:val="NoSpacing"/>
      </w:pPr>
      <w:r w:rsidRPr="0072048E">
        <w:t>• Umožňuje manažérovi siete určiť a alokovať náklady a poplatky za použitie sieťových zdrojov.</w:t>
      </w:r>
    </w:p>
    <w:p w:rsidR="00AA73C7" w:rsidRPr="0072048E" w:rsidRDefault="00AA73C7" w:rsidP="0072048E">
      <w:pPr>
        <w:pStyle w:val="NoSpacing"/>
      </w:pPr>
      <w:r w:rsidRPr="0072048E">
        <w:t>• informuje užívateľa o</w:t>
      </w:r>
      <w:r>
        <w:t> </w:t>
      </w:r>
      <w:r w:rsidRPr="0072048E">
        <w:t>nákladoch</w:t>
      </w:r>
      <w:r>
        <w:t xml:space="preserve"> </w:t>
      </w:r>
      <w:r w:rsidRPr="0072048E">
        <w:t>(s využitím príslušného programového vybavenia),</w:t>
      </w:r>
    </w:p>
    <w:p w:rsidR="00AA73C7" w:rsidRPr="0072048E" w:rsidRDefault="00AA73C7" w:rsidP="0072048E">
      <w:pPr>
        <w:pStyle w:val="NoSpacing"/>
      </w:pPr>
      <w:r w:rsidRPr="0072048E">
        <w:t>• umožňuje nastavenie tarifikačných limitov pre spravované zdroje,</w:t>
      </w:r>
    </w:p>
    <w:p w:rsidR="00AA73C7" w:rsidRPr="0072048E" w:rsidRDefault="00AA73C7" w:rsidP="0072048E">
      <w:pPr>
        <w:pStyle w:val="NoSpacing"/>
      </w:pPr>
      <w:r w:rsidRPr="0072048E">
        <w:t>• umožňuje sumarizovanie nákladov, ak pri vytvorení komunikácie bolo použitých viac zdrojov.</w:t>
      </w:r>
    </w:p>
    <w:p w:rsidR="00AA73C7" w:rsidRPr="0072048E" w:rsidRDefault="00AA73C7" w:rsidP="0072048E">
      <w:pPr>
        <w:pStyle w:val="NoSpacing"/>
      </w:pPr>
    </w:p>
    <w:p w:rsidR="00AA73C7" w:rsidRPr="00C62F44" w:rsidRDefault="00AA73C7" w:rsidP="0072048E">
      <w:pPr>
        <w:pStyle w:val="NoSpacing"/>
        <w:rPr>
          <w:b/>
          <w:bCs/>
          <w:highlight w:val="yellow"/>
        </w:rPr>
      </w:pPr>
      <w:r w:rsidRPr="00C62F44">
        <w:rPr>
          <w:b/>
          <w:bCs/>
          <w:highlight w:val="yellow"/>
        </w:rPr>
        <w:t>Manažment výkonnosti</w:t>
      </w:r>
    </w:p>
    <w:p w:rsidR="00AA73C7" w:rsidRPr="0072048E" w:rsidRDefault="00AA73C7" w:rsidP="0072048E">
      <w:pPr>
        <w:pStyle w:val="NoSpacing"/>
      </w:pPr>
      <w:r w:rsidRPr="0072048E">
        <w:t>• Slúži na monitorovanie a posudzovanie výkonnosti systémových a vrstvových entít.</w:t>
      </w:r>
    </w:p>
    <w:p w:rsidR="00AA73C7" w:rsidRPr="0072048E" w:rsidRDefault="00AA73C7" w:rsidP="0072048E">
      <w:pPr>
        <w:pStyle w:val="NoSpacing"/>
      </w:pPr>
      <w:r w:rsidRPr="0072048E">
        <w:t>Manažment výkonnosti:</w:t>
      </w:r>
    </w:p>
    <w:p w:rsidR="00AA73C7" w:rsidRPr="0072048E" w:rsidRDefault="00AA73C7" w:rsidP="0072048E">
      <w:pPr>
        <w:pStyle w:val="NoSpacing"/>
      </w:pPr>
      <w:r w:rsidRPr="0072048E">
        <w:t>• zbiera a triedi údaje vzhľadom na aktuálnu úroveň prevádzky zdrojov,</w:t>
      </w:r>
    </w:p>
    <w:p w:rsidR="00AA73C7" w:rsidRPr="0072048E" w:rsidRDefault="00AA73C7" w:rsidP="0072048E">
      <w:pPr>
        <w:pStyle w:val="NoSpacing"/>
      </w:pPr>
      <w:r w:rsidRPr="0072048E">
        <w:t>• udržiava a prehliada prevádzkové záznamy pre účely analyzovania a plánovania.</w:t>
      </w:r>
    </w:p>
    <w:p w:rsidR="00AA73C7" w:rsidRPr="0072048E" w:rsidRDefault="00AA73C7" w:rsidP="0072048E">
      <w:pPr>
        <w:pStyle w:val="NoSpacing"/>
        <w:rPr>
          <w:b/>
          <w:bCs/>
        </w:rPr>
      </w:pPr>
    </w:p>
    <w:p w:rsidR="00AA73C7" w:rsidRPr="00C62F44" w:rsidRDefault="00AA73C7" w:rsidP="0072048E">
      <w:pPr>
        <w:pStyle w:val="NoSpacing"/>
        <w:rPr>
          <w:b/>
          <w:bCs/>
          <w:highlight w:val="yellow"/>
        </w:rPr>
      </w:pPr>
      <w:r w:rsidRPr="00C62F44">
        <w:rPr>
          <w:b/>
          <w:bCs/>
          <w:highlight w:val="yellow"/>
        </w:rPr>
        <w:t>Manažment bezpečnosti</w:t>
      </w:r>
    </w:p>
    <w:p w:rsidR="00AA73C7" w:rsidRPr="0072048E" w:rsidRDefault="00AA73C7" w:rsidP="0072048E">
      <w:pPr>
        <w:pStyle w:val="NoSpacing"/>
      </w:pPr>
      <w:r w:rsidRPr="0072048E">
        <w:t>• Umožňuje správcovi siete riadiť služby zodpovedné za ochranu prístupov ku komunikačným zdrojom.</w:t>
      </w:r>
    </w:p>
    <w:p w:rsidR="00AA73C7" w:rsidRPr="0072048E" w:rsidRDefault="00AA73C7" w:rsidP="0072048E">
      <w:pPr>
        <w:pStyle w:val="NoSpacing"/>
      </w:pPr>
      <w:r w:rsidRPr="0072048E">
        <w:t>Manažment bezpečnosti podporuje:</w:t>
      </w:r>
    </w:p>
    <w:p w:rsidR="00AA73C7" w:rsidRPr="0072048E" w:rsidRDefault="00AA73C7" w:rsidP="0072048E">
      <w:pPr>
        <w:pStyle w:val="NoSpacing"/>
      </w:pPr>
      <w:r w:rsidRPr="0072048E">
        <w:t>• autorizáciu,</w:t>
      </w:r>
    </w:p>
    <w:p w:rsidR="00AA73C7" w:rsidRPr="0072048E" w:rsidRDefault="00AA73C7" w:rsidP="0072048E">
      <w:pPr>
        <w:pStyle w:val="NoSpacing"/>
      </w:pPr>
      <w:r w:rsidRPr="0072048E">
        <w:t>• riadenie prístupu,</w:t>
      </w:r>
    </w:p>
    <w:p w:rsidR="00AA73C7" w:rsidRPr="0072048E" w:rsidRDefault="00AA73C7" w:rsidP="0072048E">
      <w:pPr>
        <w:pStyle w:val="NoSpacing"/>
      </w:pPr>
      <w:r w:rsidRPr="0072048E">
        <w:t>• šifrovanie a správu prístupových hesiel,</w:t>
      </w:r>
    </w:p>
    <w:p w:rsidR="00AA73C7" w:rsidRPr="0072048E" w:rsidRDefault="00AA73C7" w:rsidP="0072048E">
      <w:pPr>
        <w:pStyle w:val="NoSpacing"/>
      </w:pPr>
      <w:r w:rsidRPr="0072048E">
        <w:t>• autentifikáciu,</w:t>
      </w:r>
    </w:p>
    <w:p w:rsidR="00AA73C7" w:rsidRDefault="00AA73C7" w:rsidP="0072048E">
      <w:pPr>
        <w:pStyle w:val="NoSpacing"/>
      </w:pPr>
      <w:r w:rsidRPr="0072048E">
        <w:t>• bezpečnostné záznamy.</w:t>
      </w:r>
    </w:p>
    <w:p w:rsidR="00AA73C7" w:rsidRDefault="00AA73C7" w:rsidP="009F5B9D">
      <w:pPr>
        <w:pStyle w:val="NoSpacing"/>
      </w:pPr>
    </w:p>
    <w:p w:rsidR="00AA73C7" w:rsidRDefault="00AA73C7">
      <w:pPr>
        <w:ind w:firstLine="0"/>
        <w:jc w:val="left"/>
      </w:pPr>
      <w:r>
        <w:br w:type="page"/>
      </w:r>
    </w:p>
    <w:p w:rsidR="00AA73C7" w:rsidRPr="003676FE" w:rsidRDefault="00AA73C7" w:rsidP="003676FE">
      <w:pPr>
        <w:autoSpaceDE w:val="0"/>
        <w:autoSpaceDN w:val="0"/>
        <w:adjustRightInd w:val="0"/>
        <w:spacing w:after="0"/>
        <w:ind w:firstLine="0"/>
        <w:rPr>
          <w:b/>
          <w:bCs/>
          <w:sz w:val="24"/>
          <w:szCs w:val="24"/>
        </w:rPr>
      </w:pPr>
      <w:r w:rsidRPr="004F220E">
        <w:rPr>
          <w:b/>
          <w:bCs/>
          <w:sz w:val="24"/>
          <w:szCs w:val="24"/>
          <w:highlight w:val="red"/>
        </w:rPr>
        <w:t>TMN</w:t>
      </w:r>
      <w:bookmarkStart w:id="0" w:name="_GoBack"/>
      <w:bookmarkEnd w:id="0"/>
      <w:r w:rsidRPr="004F220E">
        <w:rPr>
          <w:b/>
          <w:bCs/>
          <w:sz w:val="24"/>
          <w:szCs w:val="24"/>
          <w:highlight w:val="red"/>
        </w:rPr>
        <w:t xml:space="preserve"> (Telecomunication Management Network – telekomunikačná riadiaca sieť)</w:t>
      </w:r>
    </w:p>
    <w:p w:rsidR="00AA73C7" w:rsidRDefault="00AA73C7" w:rsidP="003676FE">
      <w:pPr>
        <w:autoSpaceDE w:val="0"/>
        <w:autoSpaceDN w:val="0"/>
        <w:adjustRightInd w:val="0"/>
        <w:spacing w:after="0"/>
        <w:rPr>
          <w:b/>
          <w:bCs/>
        </w:rPr>
      </w:pPr>
    </w:p>
    <w:p w:rsidR="00AA73C7" w:rsidRPr="00656E4D" w:rsidRDefault="00AA73C7" w:rsidP="003676FE">
      <w:pPr>
        <w:autoSpaceDE w:val="0"/>
        <w:autoSpaceDN w:val="0"/>
        <w:adjustRightInd w:val="0"/>
        <w:spacing w:after="0"/>
        <w:rPr>
          <w:b/>
          <w:bCs/>
        </w:rPr>
      </w:pPr>
      <w:r w:rsidRPr="00C62F44">
        <w:rPr>
          <w:b/>
          <w:bCs/>
          <w:highlight w:val="yellow"/>
        </w:rPr>
        <w:t>Dôvody zavádzania TMN: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V súčasnosti existuje množstvo rôznych telekomunikačných sietí a technológií: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verejné siete,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neverejné siete,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mobilné siete,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inteligentné siete,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siete LAN, MAN, WAN,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spojovacie systémy,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prenosové systémy.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Poskytovatelia služieb hľadajú spôsoby, ako zlepšiť: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kvalitu služieb,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rýchlosť v zavádzaní služieb,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reakcie na požiadavky zákazníkov,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 xml:space="preserve">• prevádzkové náklady, 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Problémy dneška: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nekompatibilné zariadenia od rôznych výrobcov,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privátne rozhrania medzi OS a NE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rôzne komunikačné protokoly,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rôzne reprezentácie dát,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množstvo užívateľských rozhraní,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>• manažmentové ostrovy,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  <w:r w:rsidRPr="00656E4D">
        <w:t xml:space="preserve">• vysoké náklady na údržbu. 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ind w:left="708"/>
      </w:pPr>
    </w:p>
    <w:p w:rsidR="00AA73C7" w:rsidRPr="00656E4D" w:rsidRDefault="00AA73C7" w:rsidP="003676FE">
      <w:pPr>
        <w:autoSpaceDE w:val="0"/>
        <w:autoSpaceDN w:val="0"/>
        <w:adjustRightInd w:val="0"/>
        <w:spacing w:after="0"/>
        <w:rPr>
          <w:b/>
          <w:bCs/>
        </w:rPr>
      </w:pPr>
      <w:r w:rsidRPr="00C62F44">
        <w:rPr>
          <w:b/>
          <w:bCs/>
          <w:highlight w:val="yellow"/>
        </w:rPr>
        <w:t>Výhody TMN: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dovoľuje riadenie heterogénnych sietí, služieb a zariadení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dovoľuje technologické a funkčné zmeny v riadených sieťach</w:t>
      </w:r>
    </w:p>
    <w:p w:rsidR="00AA73C7" w:rsidRPr="00656E4D" w:rsidRDefault="00AA73C7" w:rsidP="001B6140">
      <w:pPr>
        <w:autoSpaceDE w:val="0"/>
        <w:autoSpaceDN w:val="0"/>
        <w:adjustRightInd w:val="0"/>
        <w:spacing w:after="0"/>
        <w:ind w:left="397" w:firstLine="0"/>
      </w:pPr>
      <w:r w:rsidRPr="00656E4D">
        <w:t>• umožňuje prepojenie medzi oddelene riadenými sieťami tak, aby mohli byť prevádzkované služby medzi nimi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poskytuje spoľahlivosť a bezpečnosť v zabezpečovaní riadiacich funkcií</w:t>
      </w:r>
    </w:p>
    <w:p w:rsidR="00AA73C7" w:rsidRPr="00656E4D" w:rsidRDefault="00AA73C7" w:rsidP="001B6140">
      <w:pPr>
        <w:autoSpaceDE w:val="0"/>
        <w:autoSpaceDN w:val="0"/>
        <w:adjustRightInd w:val="0"/>
        <w:spacing w:after="0"/>
        <w:ind w:left="397" w:firstLine="0"/>
      </w:pPr>
      <w:r w:rsidRPr="00656E4D">
        <w:t>• dovoľuje zákazníkom, poskytovateľom služieb a administrátorom pristupovať k riadiacim informáciám kontrolovaným a bezpečným spôsobom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</w:p>
    <w:p w:rsidR="00AA73C7" w:rsidRPr="00656E4D" w:rsidRDefault="00AA73C7" w:rsidP="003676FE">
      <w:pPr>
        <w:autoSpaceDE w:val="0"/>
        <w:autoSpaceDN w:val="0"/>
        <w:adjustRightInd w:val="0"/>
        <w:spacing w:after="0"/>
        <w:rPr>
          <w:b/>
          <w:bCs/>
        </w:rPr>
      </w:pPr>
      <w:r w:rsidRPr="00C62F44">
        <w:rPr>
          <w:b/>
          <w:bCs/>
          <w:highlight w:val="yellow"/>
        </w:rPr>
        <w:t>Nové možnosti: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Možnosť geografického rozprestretia riadenia siete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Nástroje na detekciu a lokalizáciu porúch v sieti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Minimalizovanie reakčného času riadiacich zásahov na udalosti v sieti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Zlepšenie podpory poskytovaných služieb a interakcia so zákazníkmi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Zlepšenie mechanizmu zabezpečenia siete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Celkové zníženie nákladov na riadenie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</w:p>
    <w:p w:rsidR="00AA73C7" w:rsidRPr="00656E4D" w:rsidRDefault="00AA73C7" w:rsidP="003676FE">
      <w:pPr>
        <w:autoSpaceDE w:val="0"/>
        <w:autoSpaceDN w:val="0"/>
        <w:adjustRightInd w:val="0"/>
        <w:spacing w:after="0"/>
        <w:rPr>
          <w:b/>
          <w:bCs/>
        </w:rPr>
      </w:pPr>
      <w:r w:rsidRPr="00C62F44">
        <w:rPr>
          <w:b/>
          <w:bCs/>
          <w:highlight w:val="yellow"/>
        </w:rPr>
        <w:t>Architektúra TMN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Na komplexný výklad vlastností TMN sa používajú nasledovné tri koncepcie popisu TMN: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rPr>
          <w:b/>
          <w:bCs/>
        </w:rPr>
      </w:pPr>
      <w:r w:rsidRPr="00656E4D">
        <w:rPr>
          <w:b/>
          <w:bCs/>
        </w:rPr>
        <w:t>1. Funkčná architektúra TMN: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Predstavuje makropohľad na rozprestretie funkčnosti vo vnútri TMN.</w:t>
      </w:r>
    </w:p>
    <w:p w:rsidR="00AA73C7" w:rsidRPr="00656E4D" w:rsidRDefault="00AA73C7" w:rsidP="001B6140">
      <w:pPr>
        <w:autoSpaceDE w:val="0"/>
        <w:autoSpaceDN w:val="0"/>
        <w:adjustRightInd w:val="0"/>
        <w:spacing w:after="0"/>
        <w:ind w:left="397" w:firstLine="0"/>
      </w:pPr>
      <w:r w:rsidRPr="00656E4D">
        <w:t xml:space="preserve">• Jej cieľom je vytvoriť minimálny počet kvalitatívne odlišných funkčných blokov, z ktorých sa dá vytvoriť TMN ľubovoľnej zložitosti. 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rPr>
          <w:b/>
          <w:bCs/>
        </w:rPr>
      </w:pPr>
      <w:r w:rsidRPr="00656E4D">
        <w:rPr>
          <w:b/>
          <w:bCs/>
        </w:rPr>
        <w:t>2. Informačná architektúra TMN: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Predstavuje mikropohľad do riadiacich procesov.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Je založená na objektovo orientovanom prístupe.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</w:pPr>
      <w:r w:rsidRPr="00656E4D">
        <w:t>• Do prostredia TMN mapuje riadiace princípy OSI a podľa potreby ich rozlišuje.</w:t>
      </w:r>
    </w:p>
    <w:p w:rsidR="00AA73C7" w:rsidRPr="00656E4D" w:rsidRDefault="00AA73C7" w:rsidP="003676FE">
      <w:pPr>
        <w:autoSpaceDE w:val="0"/>
        <w:autoSpaceDN w:val="0"/>
        <w:adjustRightInd w:val="0"/>
        <w:spacing w:after="0"/>
        <w:rPr>
          <w:b/>
          <w:bCs/>
        </w:rPr>
      </w:pPr>
      <w:r w:rsidRPr="00656E4D">
        <w:rPr>
          <w:b/>
          <w:bCs/>
        </w:rPr>
        <w:t>3. Fyzická architektúra TMN:</w:t>
      </w:r>
    </w:p>
    <w:p w:rsidR="00AA73C7" w:rsidRPr="003676FE" w:rsidRDefault="00AA73C7" w:rsidP="003676FE">
      <w:pPr>
        <w:autoSpaceDE w:val="0"/>
        <w:autoSpaceDN w:val="0"/>
        <w:adjustRightInd w:val="0"/>
        <w:spacing w:after="0"/>
      </w:pPr>
      <w:r w:rsidRPr="00656E4D">
        <w:t>• Popisuje realizovateľné rozhrania a príklady fyzických blokov tvoriacich TMN.</w:t>
      </w:r>
    </w:p>
    <w:p w:rsidR="00AA73C7" w:rsidRPr="007F569D" w:rsidRDefault="00AA73C7" w:rsidP="009F5B9D">
      <w:pPr>
        <w:pStyle w:val="NoSpacing"/>
        <w:rPr>
          <w:b/>
          <w:bCs/>
        </w:rPr>
      </w:pPr>
      <w:r w:rsidRPr="007F569D">
        <w:rPr>
          <w:b/>
          <w:bCs/>
        </w:rPr>
        <w:t>Funkčná architektúra</w:t>
      </w:r>
      <w:r>
        <w:rPr>
          <w:b/>
          <w:bCs/>
        </w:rPr>
        <w:t xml:space="preserve"> TMN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Funkčná architektúra rozkladá problematiku TMN do funkčných blokov, ktoré obsahujú riadiace funkcie TMN, ktoré sa ďalej rozkladajú na zložky riadiacich funkcií.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Dvojice funkčných blokov, medzi ktorými dochádza k výmene informácií, sa stýkajú v referenčných bodoch.</w:t>
      </w:r>
    </w:p>
    <w:p w:rsidR="00AA73C7" w:rsidRPr="009B4BF0" w:rsidRDefault="00AA73C7" w:rsidP="009F5B9D">
      <w:pPr>
        <w:pStyle w:val="NoSpacing"/>
      </w:pPr>
    </w:p>
    <w:p w:rsidR="00AA73C7" w:rsidRPr="007F569D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7F569D">
        <w:rPr>
          <w:b/>
          <w:bCs/>
        </w:rPr>
        <w:t>Základné funkčné bloky TMN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</w:rPr>
        <w:t xml:space="preserve">OSF </w:t>
      </w:r>
      <w:r w:rsidRPr="009B4BF0">
        <w:t>- funkčný blok operačného systému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</w:rPr>
        <w:t xml:space="preserve">NEF </w:t>
      </w:r>
      <w:r w:rsidRPr="009B4BF0">
        <w:t>- funkčný blok sieťového prvku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</w:rPr>
        <w:t xml:space="preserve">WSF </w:t>
      </w:r>
      <w:r w:rsidRPr="009B4BF0">
        <w:t>- funkčný blok pracovnej stanice</w:t>
      </w:r>
    </w:p>
    <w:p w:rsidR="00AA73C7" w:rsidRPr="009B4BF0" w:rsidRDefault="00AA73C7" w:rsidP="009B4BF0">
      <w:pPr>
        <w:pStyle w:val="NoSpacing"/>
      </w:pPr>
      <w:r w:rsidRPr="009B4BF0">
        <w:t xml:space="preserve">• </w:t>
      </w:r>
      <w:r w:rsidRPr="009B4BF0">
        <w:rPr>
          <w:b/>
          <w:bCs/>
        </w:rPr>
        <w:t xml:space="preserve">TF </w:t>
      </w:r>
      <w:r w:rsidRPr="009B4BF0">
        <w:t>- funkčný blok transformácie</w:t>
      </w:r>
    </w:p>
    <w:p w:rsidR="00AA73C7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i/>
          <w:iCs/>
        </w:rPr>
      </w:pPr>
      <w:r w:rsidRPr="009B4BF0">
        <w:t xml:space="preserve">• </w:t>
      </w:r>
      <w:r w:rsidRPr="009B4BF0">
        <w:rPr>
          <w:b/>
          <w:bCs/>
        </w:rPr>
        <w:t xml:space="preserve">OSF - </w:t>
      </w:r>
      <w:r w:rsidRPr="009B4BF0">
        <w:rPr>
          <w:b/>
          <w:bCs/>
          <w:i/>
          <w:iCs/>
        </w:rPr>
        <w:t>Funkčný blok operačného systému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i/>
          <w:iCs/>
        </w:rPr>
      </w:pPr>
      <w:r w:rsidRPr="009B4BF0">
        <w:rPr>
          <w:i/>
          <w:iCs/>
        </w:rPr>
        <w:t>(Operations Systems Funcion block)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Spracováva informácie vzťahujúce sa k riadeniu za účelom monitorovania, koordinovania a</w:t>
      </w:r>
      <w:r>
        <w:t xml:space="preserve"> ovládania </w:t>
      </w:r>
      <w:r w:rsidRPr="009B4BF0">
        <w:t>telekomunikačných a podporných funkcií.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i/>
          <w:iCs/>
        </w:rPr>
      </w:pPr>
      <w:r w:rsidRPr="009B4BF0">
        <w:t xml:space="preserve">• </w:t>
      </w:r>
      <w:r w:rsidRPr="009B4BF0">
        <w:rPr>
          <w:b/>
          <w:bCs/>
        </w:rPr>
        <w:t xml:space="preserve">NEF - </w:t>
      </w:r>
      <w:r w:rsidRPr="009B4BF0">
        <w:rPr>
          <w:b/>
          <w:bCs/>
          <w:i/>
          <w:iCs/>
        </w:rPr>
        <w:t>Funkčný blok sieťového prvku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i/>
          <w:iCs/>
        </w:rPr>
      </w:pPr>
      <w:r w:rsidRPr="009B4BF0">
        <w:rPr>
          <w:i/>
          <w:iCs/>
        </w:rPr>
        <w:t>(Network Element Function block)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Poskytuje telekomunikačné funkcie a služby, ktoré sú predmetom riadenia.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NEF komunikuje s  OSF a je ním riadený.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i/>
          <w:iCs/>
        </w:rPr>
      </w:pPr>
      <w:r w:rsidRPr="009B4BF0">
        <w:t xml:space="preserve">• </w:t>
      </w:r>
      <w:r w:rsidRPr="009B4BF0">
        <w:rPr>
          <w:b/>
          <w:bCs/>
        </w:rPr>
        <w:t xml:space="preserve">WSF </w:t>
      </w:r>
      <w:r w:rsidRPr="009B4BF0">
        <w:rPr>
          <w:b/>
          <w:bCs/>
          <w:i/>
          <w:iCs/>
        </w:rPr>
        <w:t>- Funkčný blok pracovnej stanice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i/>
          <w:iCs/>
        </w:rPr>
      </w:pPr>
      <w:r w:rsidRPr="009B4BF0">
        <w:rPr>
          <w:i/>
          <w:iCs/>
        </w:rPr>
        <w:t>(Workstation Function block)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Poskytuje prostriedky na</w:t>
      </w:r>
      <w:r>
        <w:t xml:space="preserve"> interpretovanie informácií TMN </w:t>
      </w:r>
      <w:r w:rsidRPr="009B4BF0">
        <w:t>užívateľovi, ktorý s nimi narába.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i/>
          <w:iCs/>
        </w:rPr>
      </w:pPr>
      <w:r w:rsidRPr="009B4BF0">
        <w:t xml:space="preserve">• </w:t>
      </w:r>
      <w:r w:rsidRPr="009B4BF0">
        <w:rPr>
          <w:b/>
          <w:bCs/>
        </w:rPr>
        <w:t xml:space="preserve">TF </w:t>
      </w:r>
      <w:r w:rsidRPr="009B4BF0">
        <w:rPr>
          <w:b/>
          <w:bCs/>
          <w:i/>
          <w:iCs/>
        </w:rPr>
        <w:t>- Funkčný blok transformácie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i/>
          <w:iCs/>
        </w:rPr>
      </w:pPr>
      <w:r w:rsidRPr="009B4BF0">
        <w:rPr>
          <w:i/>
          <w:iCs/>
        </w:rPr>
        <w:t>(Transformation Function block)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Robí sprostredkovateľa m</w:t>
      </w:r>
      <w:r>
        <w:t xml:space="preserve">edzi dvomi funkčnými entitami s </w:t>
      </w:r>
      <w:r w:rsidRPr="009B4BF0">
        <w:t>navzájom nekompatibi</w:t>
      </w:r>
      <w:r>
        <w:t xml:space="preserve">lným komunikačnými mechanizmami </w:t>
      </w:r>
      <w:r w:rsidRPr="009B4BF0">
        <w:rPr>
          <w:i/>
          <w:iCs/>
        </w:rPr>
        <w:t>(protokolmi alebo informačnými modelmi)</w:t>
      </w:r>
      <w:r w:rsidRPr="009B4BF0">
        <w:t>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Môže byť použitý v rámci TMN, alebo na hranici TMN: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V rámci TMN – </w:t>
      </w:r>
      <w:r>
        <w:t xml:space="preserve">medzi dvomi funkčnými blokmi so </w:t>
      </w:r>
      <w:r w:rsidRPr="009B4BF0">
        <w:t>štandardizova</w:t>
      </w:r>
      <w:r>
        <w:t xml:space="preserve">nými, ale rôznymi komunikačnými </w:t>
      </w:r>
      <w:r w:rsidRPr="009B4BF0">
        <w:t>mechanizmami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Na hranici TMN: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i/>
          <w:iCs/>
        </w:rPr>
      </w:pPr>
      <w:r w:rsidRPr="009B4BF0">
        <w:rPr>
          <w:i/>
          <w:iCs/>
        </w:rPr>
        <w:t>Medzi dvomi TMN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i/>
          <w:iCs/>
        </w:rPr>
      </w:pPr>
      <w:r w:rsidRPr="009B4BF0">
        <w:t xml:space="preserve">• </w:t>
      </w:r>
      <w:r w:rsidRPr="009B4BF0">
        <w:rPr>
          <w:i/>
          <w:iCs/>
        </w:rPr>
        <w:t>Medzi TMN a nie-TMN prostredím</w:t>
      </w:r>
    </w:p>
    <w:p w:rsidR="00AA73C7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AA73C7" w:rsidRPr="006957EB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6957EB">
        <w:rPr>
          <w:b/>
          <w:bCs/>
        </w:rPr>
        <w:t>Zložky riadiacich funkcií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</w:rPr>
        <w:t xml:space="preserve">Riadiace funkcie </w:t>
      </w:r>
      <w:r w:rsidRPr="009B4BF0">
        <w:t>TMN rozkladajú</w:t>
      </w:r>
      <w:r>
        <w:t xml:space="preserve"> funkčnosť TMN zo </w:t>
      </w:r>
      <w:r w:rsidRPr="009B4BF0">
        <w:t>systémového pohľadu.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</w:rPr>
        <w:t xml:space="preserve">Zložky riadiacich funkcií </w:t>
      </w:r>
      <w:r>
        <w:t xml:space="preserve">tvoria moduly týchto funkcií, </w:t>
      </w:r>
      <w:r w:rsidRPr="009B4BF0">
        <w:t>ktoré vykonávajú konkrétne úlohy</w:t>
      </w:r>
    </w:p>
    <w:p w:rsidR="00AA73C7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9B4BF0">
        <w:rPr>
          <w:b/>
          <w:bCs/>
        </w:rPr>
        <w:t>Sú definované nasledovné zložky riadiacich funkcií: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</w:rPr>
        <w:t xml:space="preserve">MAF </w:t>
      </w:r>
      <w:r w:rsidRPr="009B4BF0">
        <w:rPr>
          <w:i/>
          <w:iCs/>
        </w:rPr>
        <w:t xml:space="preserve">(Management Application Functionality) </w:t>
      </w:r>
      <w:r>
        <w:t xml:space="preserve">– skutočne </w:t>
      </w:r>
      <w:r w:rsidRPr="009B4BF0">
        <w:t>implementuje riadiace slu</w:t>
      </w:r>
      <w:r>
        <w:t xml:space="preserve">žby TMN a ich podporné funkcie. </w:t>
      </w:r>
      <w:r w:rsidRPr="009B4BF0">
        <w:t>Podľa spôsobu vyvolania sa MAF</w:t>
      </w:r>
      <w:r>
        <w:t xml:space="preserve"> môže uplatniť v role manažéra, </w:t>
      </w:r>
      <w:r w:rsidRPr="009B4BF0">
        <w:t>alebo agenta.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Patria sem: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OSF - MAF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NEF - MAF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TF - MAF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WSF – MAF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rPr>
          <w:b/>
          <w:bCs/>
        </w:rPr>
        <w:t xml:space="preserve">Podporné funkcie - </w:t>
      </w:r>
      <w:r w:rsidRPr="009B4BF0">
        <w:t>môžu b</w:t>
      </w:r>
      <w:r>
        <w:t xml:space="preserve">yť (podľa potreby) obsiahnuté v </w:t>
      </w:r>
      <w:r w:rsidRPr="009B4BF0">
        <w:t>jednotlivých funkčných blokoch (OSF, NEF, TF, WSF)• Sú to: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  <w:i/>
          <w:iCs/>
        </w:rPr>
        <w:t xml:space="preserve">Funkcia podpory pracovnej stanice </w:t>
      </w:r>
      <w:r>
        <w:t xml:space="preserve">- poskytuje podporu </w:t>
      </w:r>
      <w:r w:rsidRPr="009B4BF0">
        <w:t>pre blok WSF pri prístupe a m</w:t>
      </w:r>
      <w:r>
        <w:t xml:space="preserve">anipulácií s dátami, iniciovaní </w:t>
      </w:r>
      <w:r w:rsidRPr="009B4BF0">
        <w:t>a potvrdzovaní činností a prenose hlásení.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  <w:i/>
          <w:iCs/>
        </w:rPr>
        <w:t xml:space="preserve">Funkcia podpory užívateľského rozhrania </w:t>
      </w:r>
      <w:r>
        <w:t xml:space="preserve">–vykonáva </w:t>
      </w:r>
      <w:r w:rsidRPr="009B4BF0">
        <w:t>všetky operácie pre prevod informácií obsiahnu</w:t>
      </w:r>
      <w:r>
        <w:t xml:space="preserve">tých v </w:t>
      </w:r>
      <w:r w:rsidRPr="009B4BF0">
        <w:t>informačnom model</w:t>
      </w:r>
      <w:r>
        <w:t xml:space="preserve">i TMN do zobraziteľného formátu </w:t>
      </w:r>
      <w:r w:rsidRPr="009B4BF0">
        <w:t>rozhrania človek - stroj a naopak.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  <w:i/>
          <w:iCs/>
        </w:rPr>
        <w:t xml:space="preserve">Funkcia prenosu dát </w:t>
      </w:r>
      <w:r w:rsidRPr="009B4BF0">
        <w:t>- je</w:t>
      </w:r>
      <w:r>
        <w:t xml:space="preserve"> obsiahnutá vo všetkých blokoch </w:t>
      </w:r>
      <w:r w:rsidRPr="009B4BF0">
        <w:t>majúcich fyzické rozhranie. Slúži na výmenu dát.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  <w:i/>
          <w:iCs/>
        </w:rPr>
        <w:t xml:space="preserve">Funkcia prenosu správ </w:t>
      </w:r>
      <w:r w:rsidRPr="009B4BF0">
        <w:t>- je obsiahnutá vo všetkých blokoch</w:t>
      </w:r>
      <w:r>
        <w:t xml:space="preserve"> </w:t>
      </w:r>
      <w:r w:rsidRPr="009B4BF0">
        <w:t>majúcich fyzické rozhr</w:t>
      </w:r>
      <w:r>
        <w:t xml:space="preserve">anie. Súži na výmenu riadiacich </w:t>
      </w:r>
      <w:r w:rsidRPr="009B4BF0">
        <w:t>informácií medzi subjektmi na rovnakej úrovni.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  <w:i/>
          <w:iCs/>
        </w:rPr>
        <w:t xml:space="preserve">Funkcia adresárového systému </w:t>
      </w:r>
      <w:r>
        <w:t xml:space="preserve">- reprezentuje lokálne, </w:t>
      </w:r>
      <w:r w:rsidRPr="009B4BF0">
        <w:t>alebo globálne prístupný distribuovaný adresárový systém.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  <w:i/>
          <w:iCs/>
        </w:rPr>
        <w:t xml:space="preserve">Funkcia prístupu k databáze </w:t>
      </w:r>
      <w:r w:rsidRPr="009B4BF0">
        <w:t>- je obsiah</w:t>
      </w:r>
      <w:r>
        <w:t xml:space="preserve">nutá vo všetkých </w:t>
      </w:r>
      <w:r w:rsidRPr="009B4BF0">
        <w:t xml:space="preserve">funkčných blokoch, ktoré </w:t>
      </w:r>
      <w:r>
        <w:t xml:space="preserve">potrebujú prístup k informáciám </w:t>
      </w:r>
      <w:r w:rsidRPr="009B4BF0">
        <w:t>obsiahnutým v databáze.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  <w:i/>
          <w:iCs/>
        </w:rPr>
        <w:t xml:space="preserve">Bezpečnostná funkcia </w:t>
      </w:r>
      <w:r w:rsidRPr="009B4BF0">
        <w:t>- zabezpečuje funkcie pre funkčné</w:t>
      </w:r>
      <w:r>
        <w:t xml:space="preserve"> </w:t>
      </w:r>
      <w:r w:rsidRPr="009B4BF0">
        <w:t>bloky na zabezpečenie ich bezpečnosti.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9B4BF0">
        <w:rPr>
          <w:b/>
          <w:bCs/>
        </w:rPr>
        <w:t>Referenčné body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Referenčné body jednoznačne identifikujú info</w:t>
      </w:r>
      <w:r>
        <w:t xml:space="preserve">rmácie, ktoré sú </w:t>
      </w:r>
      <w:r w:rsidRPr="009B4BF0">
        <w:t>vymieňané medzi dvomi neprekrývajúcimi sa funkčnými blokmi.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</w:rPr>
        <w:t xml:space="preserve">Sú definované tri triedy referenčných bodov v </w:t>
      </w:r>
      <w:r w:rsidRPr="009B4BF0">
        <w:t>rámci TMN: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trieda </w:t>
      </w:r>
      <w:r w:rsidRPr="009B4BF0">
        <w:rPr>
          <w:b/>
          <w:bCs/>
        </w:rPr>
        <w:t xml:space="preserve">q </w:t>
      </w:r>
      <w:r w:rsidRPr="009B4BF0">
        <w:t>- medzi OSF, TF a NEF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trieda </w:t>
      </w:r>
      <w:r w:rsidRPr="009B4BF0">
        <w:rPr>
          <w:b/>
          <w:bCs/>
        </w:rPr>
        <w:t xml:space="preserve">f </w:t>
      </w:r>
      <w:r w:rsidRPr="009B4BF0">
        <w:t>- medzi OSF a WSF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trieda </w:t>
      </w:r>
      <w:r w:rsidRPr="009B4BF0">
        <w:rPr>
          <w:b/>
          <w:bCs/>
        </w:rPr>
        <w:t xml:space="preserve">x </w:t>
      </w:r>
      <w:r w:rsidRPr="009B4BF0">
        <w:t>- medzi dvoma sieťami TMN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Ďalšie 2 triedy nepatria medzi </w:t>
      </w:r>
      <w:r>
        <w:t xml:space="preserve">referenčné body TMN, ale s jeho </w:t>
      </w:r>
      <w:r w:rsidRPr="009B4BF0">
        <w:t>činnosťou úzko súvisia: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</w:rPr>
        <w:t xml:space="preserve">g </w:t>
      </w:r>
      <w:r w:rsidRPr="009B4BF0">
        <w:t>- medzi WSF a používateľom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</w:t>
      </w:r>
      <w:r w:rsidRPr="009B4BF0">
        <w:rPr>
          <w:b/>
          <w:bCs/>
        </w:rPr>
        <w:t xml:space="preserve">m </w:t>
      </w:r>
      <w:r w:rsidRPr="009B4BF0">
        <w:t>- medzi TF a nie-TMN riadenou entitou</w:t>
      </w:r>
    </w:p>
    <w:p w:rsidR="00AA73C7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094287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30.25pt;height:143.25pt;visibility:visible">
            <v:imagedata r:id="rId5" o:title=""/>
          </v:shape>
        </w:pict>
      </w:r>
      <w:r w:rsidRPr="00094287">
        <w:rPr>
          <w:noProof/>
          <w:lang w:eastAsia="sk-SK"/>
        </w:rPr>
        <w:pict>
          <v:shape id="Obrázek 2" o:spid="_x0000_i1026" type="#_x0000_t75" style="width:213pt;height:167.25pt;visibility:visible">
            <v:imagedata r:id="rId6" o:title=""/>
          </v:shape>
        </w:pic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9B4BF0">
        <w:rPr>
          <w:b/>
          <w:bCs/>
        </w:rPr>
        <w:t>Vrstva riadenia sieťových prvkov (EML)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EML riadi sieťové prvky individuálne, alebo na skupinovej báze.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EML obsahuje množinu správco</w:t>
      </w:r>
      <w:r>
        <w:t xml:space="preserve">v sieťových prvkov, ktorí musia </w:t>
      </w:r>
      <w:r w:rsidRPr="009B4BF0">
        <w:t>spĺňať nasledovné 3 základné úlohy :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riadenie a koordinácia podmnožiny sieťových prvkov,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 xml:space="preserve">• zabezpečenie mediačných </w:t>
      </w:r>
      <w:r>
        <w:t xml:space="preserve">funkcií na prístup vrstvy NML k </w:t>
      </w:r>
      <w:r w:rsidRPr="009B4BF0">
        <w:t>sieťovým prvkom,</w:t>
      </w:r>
    </w:p>
    <w:p w:rsidR="00AA73C7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udržovanie záznamov o stav</w:t>
      </w:r>
      <w:r>
        <w:t xml:space="preserve">e, štatistických údajov a iných </w:t>
      </w:r>
      <w:r w:rsidRPr="009B4BF0">
        <w:t>údajov o prvkoch.</w:t>
      </w:r>
    </w:p>
    <w:p w:rsidR="00AA73C7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9B4BF0">
        <w:rPr>
          <w:b/>
          <w:bCs/>
        </w:rPr>
        <w:t>Vrstva riadenia siete (NML)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NML zodpovedá za riadenie všetkých NE, tak ako je to prezentované v EML. Prvky sú riadené individuálne alebo ako množina. Typickou pre túto vrstvu je kompletná “viditeľnosť” celej siete.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NML má 3 základné úlohy :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riadenie a koordinácia všetkých sieťových prvkov vzhľadom na sieť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ustanovenie, zrušenie alebo modifikovanie možností siete, ktoré podporujú služby zákazníkom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spolupráca s SML</w:t>
      </w:r>
    </w:p>
    <w:p w:rsidR="00AA73C7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NML zabezpečuje funkčnosť riadenia siete  koordinovaním aktivít na sieti a zabezpečuje “sieťové” požiadavky z vrstvy SML.</w:t>
      </w:r>
    </w:p>
    <w:p w:rsidR="00AA73C7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9B4BF0">
        <w:rPr>
          <w:b/>
          <w:bCs/>
        </w:rPr>
        <w:t>Vrstva riadenia služieb (SML)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SML zodpovedá za služby, ktoré</w:t>
      </w:r>
      <w:r>
        <w:t xml:space="preserve"> sú v danom momente poskytované </w:t>
      </w:r>
      <w:r w:rsidRPr="009B4BF0">
        <w:t>zákazníkom, alebo sú prístupné potencionálnym novým užívateľom.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SML má 5 úloh: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zabezpečuje základný kontakt</w:t>
      </w:r>
      <w:r>
        <w:t xml:space="preserve">ný bod so zákazníkmi pre všetky </w:t>
      </w:r>
      <w:r w:rsidRPr="009B4BF0">
        <w:t>transakcie týkajúce sa slu</w:t>
      </w:r>
      <w:r>
        <w:t xml:space="preserve">žieb: napr. zriadenie/ukončenie </w:t>
      </w:r>
      <w:r w:rsidRPr="009B4BF0">
        <w:t>poskytovania služby, účtovanie, QoS, hlásenie porúch, atď.,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prepojenie s poskytovateľmi služieb,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prepojenie s NML a BML,</w:t>
      </w:r>
    </w:p>
    <w:p w:rsidR="00AA73C7" w:rsidRPr="009B4BF0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spravovanie štatistických údajov (napr. QoS),</w:t>
      </w:r>
    </w:p>
    <w:p w:rsidR="00AA73C7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9B4BF0">
        <w:t>• prepojenie medzi službami.</w:t>
      </w:r>
    </w:p>
    <w:p w:rsidR="00AA73C7" w:rsidRDefault="00AA73C7" w:rsidP="009B4BF0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AA73C7" w:rsidRPr="007F569D" w:rsidRDefault="00AA73C7" w:rsidP="007F569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7F569D">
        <w:rPr>
          <w:b/>
          <w:bCs/>
        </w:rPr>
        <w:t>Vrstva riadenia obchodných aktivít (BML)</w:t>
      </w:r>
    </w:p>
    <w:p w:rsidR="00AA73C7" w:rsidRPr="007F569D" w:rsidRDefault="00AA73C7" w:rsidP="007F569D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7F569D">
        <w:t>• OSF pre riadenie obchodnýc</w:t>
      </w:r>
      <w:r>
        <w:t xml:space="preserve">h aktivít sa týkajú všeobecných </w:t>
      </w:r>
      <w:r w:rsidRPr="007F569D">
        <w:t>ekonomických zámerov prevádzk</w:t>
      </w:r>
      <w:r>
        <w:t xml:space="preserve">ovateľa siete a ich koordinácie </w:t>
      </w:r>
      <w:r w:rsidRPr="007F569D">
        <w:t>z hľadiska maximálnej efektívnosti prostriedkov siete.</w:t>
      </w:r>
    </w:p>
    <w:p w:rsidR="00AA73C7" w:rsidRPr="007F569D" w:rsidRDefault="00AA73C7" w:rsidP="007F569D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7F569D">
        <w:t>• Z dôvodu ochrany prístu</w:t>
      </w:r>
      <w:r>
        <w:t xml:space="preserve">pu k funkciám obsiahnutým v BML </w:t>
      </w:r>
      <w:r w:rsidRPr="007F569D">
        <w:t>nepodporujú OSF v tejto vrstve referenčný bod x.</w:t>
      </w:r>
    </w:p>
    <w:p w:rsidR="00AA73C7" w:rsidRPr="007F569D" w:rsidRDefault="00AA73C7" w:rsidP="007F569D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7F569D">
        <w:t>• BML má nasledovné 4 základné úlohy:</w:t>
      </w:r>
    </w:p>
    <w:p w:rsidR="00AA73C7" w:rsidRPr="007F569D" w:rsidRDefault="00AA73C7" w:rsidP="007F569D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7F569D">
        <w:t>• podporuje rozhodovací proces pre op</w:t>
      </w:r>
      <w:r>
        <w:t xml:space="preserve">timálne investovanie a použitie </w:t>
      </w:r>
      <w:r w:rsidRPr="007F569D">
        <w:t>nových telekomunikačných zdrojov</w:t>
      </w:r>
    </w:p>
    <w:p w:rsidR="00AA73C7" w:rsidRPr="007F569D" w:rsidRDefault="00AA73C7" w:rsidP="007F569D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7F569D">
        <w:t>• umožňuje spravovanie rozpočtu pre OA&amp;M</w:t>
      </w:r>
    </w:p>
    <w:p w:rsidR="00AA73C7" w:rsidRPr="007F569D" w:rsidRDefault="00AA73C7" w:rsidP="007F569D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7F569D">
        <w:t>• umožňuje stanoviť požiadavky na pracovné sily pre OA&amp;M</w:t>
      </w:r>
    </w:p>
    <w:p w:rsidR="00AA73C7" w:rsidRDefault="00AA73C7" w:rsidP="007F569D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7F569D">
        <w:t>• umožňuje agregovať dáta o celom podniku</w:t>
      </w:r>
    </w:p>
    <w:p w:rsidR="00AA73C7" w:rsidRDefault="00AA73C7" w:rsidP="008470FB">
      <w:pPr>
        <w:autoSpaceDE w:val="0"/>
        <w:autoSpaceDN w:val="0"/>
        <w:adjustRightInd w:val="0"/>
        <w:spacing w:after="0"/>
        <w:ind w:firstLine="0"/>
        <w:rPr>
          <w:b/>
          <w:bCs/>
          <w:sz w:val="28"/>
          <w:szCs w:val="28"/>
        </w:rPr>
      </w:pPr>
    </w:p>
    <w:p w:rsidR="00AA73C7" w:rsidRPr="002E63CC" w:rsidRDefault="00AA73C7" w:rsidP="008470FB">
      <w:pPr>
        <w:autoSpaceDE w:val="0"/>
        <w:autoSpaceDN w:val="0"/>
        <w:adjustRightInd w:val="0"/>
        <w:spacing w:after="0"/>
        <w:ind w:firstLine="0"/>
        <w:rPr>
          <w:b/>
          <w:bCs/>
        </w:rPr>
      </w:pPr>
      <w:r w:rsidRPr="008470FB">
        <w:rPr>
          <w:b/>
          <w:bCs/>
        </w:rPr>
        <w:t>Fyzická architektúra TMN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• Znázorňuje praktickú realizáciu makro- a mikropohľadov na TMN, ktoré sú vytvorené funkčnou a informačnou architektúrou.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• Popisuje realizovateľné rozhrania a príklady fyzických (stavebných) blokov tvoriacich TMN.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>
        <w:rPr>
          <w:noProof/>
          <w:lang w:eastAsia="sk-SK"/>
        </w:rPr>
        <w:pict>
          <v:shape id="Obrázek 3" o:spid="_x0000_s1026" type="#_x0000_t75" style="position:absolute;left:0;text-align:left;margin-left:1.75pt;margin-top:5.15pt;width:194.25pt;height:137.2pt;z-index:251658240;visibility:visible">
            <v:imagedata r:id="rId7" o:title=""/>
            <w10:wrap type="square"/>
          </v:shape>
        </w:pic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  <w:rPr>
          <w:b/>
          <w:bCs/>
        </w:rPr>
      </w:pPr>
      <w:r w:rsidRPr="008470FB">
        <w:rPr>
          <w:b/>
          <w:bCs/>
        </w:rPr>
        <w:t>Stavebné bloky fyzickej architektúry TMN: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 xml:space="preserve">OS - operačný systém 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NE - sieťový prvok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 xml:space="preserve">MD - mediačné zariadenie 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QA - Q adaptér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 xml:space="preserve">WS - pracovná stanica 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XA – X adaptér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  <w:rPr>
          <w:b/>
          <w:bCs/>
        </w:rPr>
      </w:pPr>
      <w:r w:rsidRPr="008470FB">
        <w:rPr>
          <w:b/>
          <w:bCs/>
        </w:rPr>
        <w:t>Operačný systém - (OS)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Operačný systém je systém vykonávajúci funkciu OSF. OS môže voliteľne poskytovať aj funkcie QAF a WSF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  <w:rPr>
          <w:b/>
          <w:bCs/>
        </w:rPr>
      </w:pPr>
      <w:r w:rsidRPr="008470FB">
        <w:rPr>
          <w:b/>
          <w:bCs/>
        </w:rPr>
        <w:t>Sieťový prvok - (NE)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Sieťový prvok je telekomunikačné zariadenie vykonávajúce funkciu NEF. NE môže voliteľne poskytovať funkcie ďalších funkčných blokov. NE má minimálne jedno rozhranie typu Q a môže obsahovať aj rozhrania typu F a X.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  <w:rPr>
          <w:b/>
          <w:bCs/>
        </w:rPr>
      </w:pPr>
      <w:r w:rsidRPr="008470FB">
        <w:rPr>
          <w:b/>
          <w:bCs/>
        </w:rPr>
        <w:t>Pracovná stanica - (WS)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Pracovná stanica slúži na prispôsobenie informačného modelu TMN, ktorý je prístupný v referenčnom bode f pre užívateľský prístup v referenčnom bode g.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  <w:rPr>
          <w:b/>
          <w:bCs/>
        </w:rPr>
      </w:pPr>
      <w:r w:rsidRPr="008470FB">
        <w:rPr>
          <w:b/>
          <w:bCs/>
        </w:rPr>
        <w:t>Mediačné zariadenie - (MD)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Mediačné zariadenie implementuje funkcie bloku TF. Použitie MD je nevyhnutné vtedy, keď sa vyžaduje spolupráca medzi DCN vo vyšších vrstvách (4 až 7). Na vyriešenie nekompatibility v rámci TMN slúži Q-mediačné zariadenie (QMD), medzi TMN X-mediačné zariadenie (XMD)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  <w:rPr>
          <w:b/>
          <w:bCs/>
        </w:rPr>
      </w:pPr>
      <w:r w:rsidRPr="008470FB">
        <w:rPr>
          <w:b/>
          <w:bCs/>
        </w:rPr>
        <w:t>Q adaptér - (QA)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Q adaptér slúži na pripojenie k TMN entít, podobných svojím chovaním NE a OS, ktoré však nie sú vybavené rozhraním TMN. Q adaptér môže podporovať funkcie TF pre rozhranie Q ako v rámci TMN (QA, Q-adaptér), alebo medzi TMN (XA, X-adaptér)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  <w:rPr>
          <w:b/>
          <w:bCs/>
        </w:rPr>
      </w:pPr>
      <w:r w:rsidRPr="008470FB">
        <w:rPr>
          <w:b/>
          <w:bCs/>
        </w:rPr>
        <w:t>Dátová komunikačná sieť - (DCN)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• Komunikačná sieť vo vnútri TMN, ktorá podporuje funkčný blok prenosu dát (DCF).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• Reprezentuje implementáciu najnižších troch vrstiev modelu OSI, ktoré zahrňujú relevantné ITU, alebo ISO štandardy pre vrstvy 1 až 3 a neposkytuje žiadnu funkčnosť vo vrstvách 4 až 7.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• Môže pozostávať z viacerých podsietí rôznych typov, ktoré sú navzájom prepojené.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  <w:rPr>
          <w:b/>
          <w:bCs/>
        </w:rPr>
      </w:pPr>
      <w:r w:rsidRPr="008470FB">
        <w:rPr>
          <w:b/>
          <w:bCs/>
        </w:rPr>
        <w:t>Štandardné rozhrania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Vlastnosti referenčných bodov q, f a x sa realizujú interoperabilnými rozhraniami, ktoré sú definované funkčnou architektúrou. Je pre ne definovaný viacvrstvový protokol, syntax a sémantika prenášaných správ.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• Q rozhranie - používa sa v referenčnom bode q</w:t>
      </w:r>
    </w:p>
    <w:p w:rsidR="00AA73C7" w:rsidRPr="008470FB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• X rozhranie - používa sa v referenčnom bode x.</w:t>
      </w:r>
    </w:p>
    <w:p w:rsidR="00AA73C7" w:rsidRDefault="00AA73C7" w:rsidP="008470FB">
      <w:pPr>
        <w:autoSpaceDE w:val="0"/>
        <w:autoSpaceDN w:val="0"/>
        <w:adjustRightInd w:val="0"/>
        <w:spacing w:after="0"/>
        <w:ind w:firstLine="0"/>
      </w:pPr>
      <w:r w:rsidRPr="008470FB">
        <w:t>• F rozhranie - používa sa v referenčnom bode f.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8470FB">
        <w:rPr>
          <w:b/>
          <w:bCs/>
        </w:rPr>
        <w:t>Rozhranie Q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Pri popise rozhrania Q sa využíva vrstvový model siedmych vrstiev podľa RM OSI.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8470FB">
        <w:rPr>
          <w:b/>
          <w:bCs/>
        </w:rPr>
        <w:t>Rozhranie Q – nižšie vrstvy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Funkcie nižších vrstiev Q rozhrania úzko súvisia s charakterom DCN.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Q rozhranie má protokolové sady pre nižšie vrstvy definované vo viacerých verziách a to pre: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sieť LAN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dátovú paketovú sieť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D a B kanál ISDN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prenosovú sieť signalizačného systému č. 7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8470FB">
        <w:rPr>
          <w:b/>
          <w:bCs/>
        </w:rPr>
        <w:t>Využitie dátovej paketovej siete X.25 pre DCN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fyzická vrstva využíva rozhranie X.21, niekedy aj X.21bis alebo V.24,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podporované prenosové rýchlost</w:t>
      </w:r>
      <w:r>
        <w:t xml:space="preserve">i sú 1200, 2400, 4800, 9600, 19 </w:t>
      </w:r>
      <w:r w:rsidRPr="008470FB">
        <w:t>200 a 64 000 bit/s,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protokol linkovej vrstvy je HDLC LAPB,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tok dát sa rozdeľuje na pakety dlhé max. 1024 bytov, min. 64 bytov,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užívateľ nemá vplyv na smerovani</w:t>
      </w:r>
      <w:r>
        <w:t xml:space="preserve">e paketov a na vnútorné procesy </w:t>
      </w:r>
      <w:r w:rsidRPr="008470FB">
        <w:t>v sieti,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pri pripojení koncového zariadenia d</w:t>
      </w:r>
      <w:r>
        <w:t xml:space="preserve">o siete X.25 sa musí použiť buď </w:t>
      </w:r>
      <w:r w:rsidRPr="008470FB">
        <w:t>adaptačná karta X.25 alebo špec</w:t>
      </w:r>
      <w:r>
        <w:t xml:space="preserve">iálne zariadenie, ktoré je k PC </w:t>
      </w:r>
      <w:r w:rsidRPr="008470FB">
        <w:t>pripojené cez sériové rozhranie V.24/RS232.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8470FB">
        <w:rPr>
          <w:b/>
          <w:bCs/>
        </w:rPr>
        <w:t>Využitie siete ISDN pre DCN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Na prenos dát pre potreby TMN mož</w:t>
      </w:r>
      <w:r>
        <w:t xml:space="preserve">no využiť aj služby siete ISDN. </w:t>
      </w:r>
      <w:r w:rsidRPr="008470FB">
        <w:t xml:space="preserve">Odporúčanie X.31 popisuje pripojenie </w:t>
      </w:r>
      <w:r>
        <w:t xml:space="preserve">koncového zariadenia pre prenos </w:t>
      </w:r>
      <w:r w:rsidRPr="008470FB">
        <w:t>dát vo forme paketov k</w:t>
      </w:r>
      <w:r>
        <w:t> </w:t>
      </w:r>
      <w:r w:rsidRPr="008470FB">
        <w:t>ISDN</w:t>
      </w:r>
      <w:r>
        <w:t xml:space="preserve"> </w:t>
      </w:r>
      <w:r w:rsidRPr="008470FB">
        <w:t>móde prepájania okruhov. Pr</w:t>
      </w:r>
      <w:r>
        <w:t xml:space="preserve">enos prebieha cez B-kanál podľa </w:t>
      </w:r>
      <w:r w:rsidRPr="008470FB">
        <w:t>protokolu OSI, alebo X.25. D</w:t>
      </w:r>
      <w:r>
        <w:t xml:space="preserve">-kanál slúži na zostavenie ISDN </w:t>
      </w:r>
      <w:r w:rsidRPr="008470FB">
        <w:t>spojenia.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8470FB">
        <w:rPr>
          <w:b/>
          <w:bCs/>
        </w:rPr>
        <w:t>Využitie siete LAN pre DCN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možno použiť pre prenos dát</w:t>
      </w:r>
      <w:r>
        <w:t xml:space="preserve"> na malé vzdialenosti, napr. na </w:t>
      </w:r>
      <w:r w:rsidRPr="008470FB">
        <w:t>prepojenie viacerých OS a te</w:t>
      </w:r>
      <w:r>
        <w:t xml:space="preserve">rminálov umiestnených na jednom </w:t>
      </w:r>
      <w:r w:rsidRPr="008470FB">
        <w:t>mieste.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prístup k médiu cez CSMA/CD.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prenosová rýchlosť na úrovni</w:t>
      </w:r>
      <w:r>
        <w:t xml:space="preserve"> fyzického média je 10 Mbit/s a </w:t>
      </w:r>
      <w:r w:rsidRPr="008470FB">
        <w:t>vyššia.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prenosové médium: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koaxiálny kábel,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UTP,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optické vlákno.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48 bitová MAC adresa.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8470FB">
        <w:rPr>
          <w:b/>
          <w:bCs/>
        </w:rPr>
        <w:t>Využitie signalizačného systému č. 7 pre DCN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Pre funkcie SCCP na rozhraní si</w:t>
      </w:r>
      <w:r>
        <w:t xml:space="preserve">eťovej a transportnej vrstvy je </w:t>
      </w:r>
      <w:r w:rsidRPr="008470FB">
        <w:t>potrebné ďalšie dopracovanie odporúčania Q.811.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8470FB">
        <w:rPr>
          <w:b/>
          <w:bCs/>
        </w:rPr>
        <w:t>Internetworking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Vyžaduje sa v prípade pren</w:t>
      </w:r>
      <w:r>
        <w:t xml:space="preserve">osu dát medzi dvoma rozdielnymi </w:t>
      </w:r>
      <w:r w:rsidRPr="008470FB">
        <w:t>sieťami.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Tri zásady pre internetworking: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Má byť robený na sieťovej vrstve.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Majú byť použité existujúce štandardy.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 xml:space="preserve">• Nové funkcie môžu byť </w:t>
      </w:r>
      <w:r>
        <w:t xml:space="preserve">špecifikované len v prípade, ak </w:t>
      </w:r>
      <w:r w:rsidRPr="008470FB">
        <w:t>existujúce štandardy nespĺňajú požiadavky na internetworking.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Sú definované protokolové profily pre: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8470FB">
        <w:rPr>
          <w:b/>
          <w:bCs/>
        </w:rPr>
        <w:t>Interaktívne služby Služby na prenos súborov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</w:rPr>
      </w:pPr>
      <w:r w:rsidRPr="008470FB">
        <w:rPr>
          <w:b/>
          <w:bCs/>
        </w:rPr>
        <w:t>Účel a umiestnenie rozhrania X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nachádza v referenčnom bode x.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Používa sa na vzájomné</w:t>
      </w:r>
      <w:r>
        <w:t xml:space="preserve"> prepojenie dvoch rôznych sietí </w:t>
      </w:r>
      <w:r w:rsidRPr="008470FB">
        <w:t>TMN, alebo na prepoj</w:t>
      </w:r>
      <w:r>
        <w:t xml:space="preserve">enie siete TMN so sieťou, alebo </w:t>
      </w:r>
      <w:r w:rsidRPr="008470FB">
        <w:t xml:space="preserve">zariadením, ktoré je </w:t>
      </w:r>
      <w:r>
        <w:t xml:space="preserve">vybavené rozhraním podobným TMN </w:t>
      </w:r>
      <w:r w:rsidRPr="008470FB">
        <w:t>rozhraniu.</w:t>
      </w:r>
    </w:p>
    <w:p w:rsidR="00AA73C7" w:rsidRPr="008470FB" w:rsidRDefault="00AA73C7" w:rsidP="008470FB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8470FB">
        <w:t>• Prostredníctvom X roz</w:t>
      </w:r>
      <w:r>
        <w:t xml:space="preserve">hrania dochádza k sprístupneniu </w:t>
      </w:r>
      <w:r w:rsidRPr="008470FB">
        <w:t>prostriedkov spadajúcich po</w:t>
      </w:r>
      <w:r>
        <w:t xml:space="preserve">d TMN iným operátorom, preto je </w:t>
      </w:r>
      <w:r w:rsidRPr="008470FB">
        <w:t>pri špecifikácií X rozhr</w:t>
      </w:r>
      <w:r>
        <w:t xml:space="preserve">ania potrebné popri technických </w:t>
      </w:r>
      <w:r w:rsidRPr="008470FB">
        <w:t>aspektoch riešiť aj stránku organizačnú a bezpečnostnú.</w:t>
      </w:r>
    </w:p>
    <w:p w:rsidR="00AA73C7" w:rsidRDefault="00AA73C7">
      <w:pPr>
        <w:ind w:firstLine="0"/>
        <w:jc w:val="left"/>
      </w:pPr>
      <w:r>
        <w:br w:type="page"/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</w:rPr>
      </w:pPr>
      <w:r w:rsidRPr="004F220E">
        <w:rPr>
          <w:b/>
          <w:bCs/>
          <w:sz w:val="24"/>
          <w:szCs w:val="24"/>
          <w:highlight w:val="red"/>
        </w:rPr>
        <w:t>ITSM/ITIL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300B1F">
        <w:rPr>
          <w:b/>
          <w:bCs/>
          <w:highlight w:val="yellow"/>
        </w:rPr>
        <w:t>ITSM</w:t>
      </w:r>
      <w:r w:rsidRPr="002B2711">
        <w:rPr>
          <w:b/>
          <w:bCs/>
        </w:rPr>
        <w:t xml:space="preserve"> </w:t>
      </w:r>
      <w:r w:rsidRPr="002B2711">
        <w:t>= Information Technology Service Management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„Riadenie služieb informačných technológií“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300B1F">
        <w:rPr>
          <w:highlight w:val="green"/>
        </w:rPr>
        <w:t>Zahŕňa riadenie informačných aj komunikačných technológií</w:t>
      </w:r>
      <w:r>
        <w:t xml:space="preserve">. </w:t>
      </w:r>
      <w:r w:rsidRPr="00300B1F">
        <w:rPr>
          <w:highlight w:val="green"/>
        </w:rPr>
        <w:t>Obsahom ITSM je definovanie procesov</w:t>
      </w:r>
      <w:r>
        <w:t xml:space="preserve">, ktoré by mali byť </w:t>
      </w:r>
      <w:r w:rsidRPr="002B2711">
        <w:t>implementovan</w:t>
      </w:r>
      <w:r>
        <w:t xml:space="preserve">é v podniku za účelom zaistenia </w:t>
      </w:r>
      <w:r w:rsidRPr="002B2711">
        <w:t>nepretržitého a kvalitného poskytovania IT služieb pri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vynaložení optimálnych nákladov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300B1F">
        <w:rPr>
          <w:b/>
          <w:bCs/>
          <w:highlight w:val="yellow"/>
        </w:rPr>
        <w:t>Charakteristika ITSM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72DA3">
        <w:rPr>
          <w:highlight w:val="green"/>
        </w:rPr>
        <w:t xml:space="preserve">Riadenie IT služieb </w:t>
      </w:r>
      <w:r w:rsidRPr="002B2711">
        <w:t xml:space="preserve">sa robí </w:t>
      </w:r>
      <w:r w:rsidRPr="00272DA3">
        <w:rPr>
          <w:highlight w:val="green"/>
        </w:rPr>
        <w:t>s ohľadom na odberateľov</w:t>
      </w:r>
      <w:r w:rsidRPr="002B2711">
        <w:t>: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 xml:space="preserve">ITSM je </w:t>
      </w:r>
      <w:r w:rsidRPr="00272DA3">
        <w:rPr>
          <w:highlight w:val="green"/>
        </w:rPr>
        <w:t>zákaznícky orientovaný</w:t>
      </w:r>
      <w:r w:rsidRPr="002B2711">
        <w:t xml:space="preserve"> Zákazníkom je ten, kto službu odoberá a kto za ňu platí.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Možnosti: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Externý zákazník = obchodný partner podniku, ktorý si kupuje niektorý z podnikových produktov (výrobok alebo službu)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Interný zákazník = užívateľ podnikovej IT infraštruktúry (t.j. v zásade vedúci pracovník niektorého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obchodno-prevádzkového útvaru podniku)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Cieľ je poskytovať IT služby, ktoré sú skutočne požadované: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Predpoklad -&gt; rozumieť tomu, čo je požadované, tzn. rozumieť podnikovým cieľom a stratégií a poznať obchodné procesy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Nutnosť -&gt; komunikovať s služieb a  odberateľom zapojiť ho do všetkých aktivít súvisiacich s poskytovaním IT služieb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Cieľ -&gt; neposkytovať IT služby, ktoré nie sú požadované: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Všetky náklady na IT služby (tzn. aj investície do IT infraštruktúry) by mali byť odsúhlasené odberateľmi týchto služieb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Nerealizovať „vylepšenia IT infraštruktúry“, ktoré žiadna z prevádzkových zložiek podniku nepotrebuje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Cieľ -&gt; poskytovať IT služby nákladovo optimálne: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Je potrebné merať náklady spojené s poskytovaním každej služby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Je potrebné informovať odberateľov IT služieb o nákladoch spojených s ich požiadavkami na odber IT služieb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Odberatelia IT služieb musia byť informovaný o tom, že: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kvalitnejšia služba = vyššie náklady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závislosť „náklady vs. kvalita“ nebýva pre IT služby lineárna, ale exponenciálna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300B1F">
        <w:rPr>
          <w:b/>
          <w:bCs/>
          <w:highlight w:val="yellow"/>
        </w:rPr>
        <w:t>ITIL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ITIL je v súčasnosti de-facto medzinárodný štandard pre oblasť ITSM, aj keď nie je prijatý ako medzinárodná norma.</w:t>
      </w:r>
      <w:r>
        <w:t xml:space="preserve"> </w:t>
      </w:r>
      <w:r w:rsidRPr="002B2711">
        <w:t>ITIL = Information Te</w:t>
      </w:r>
      <w:r>
        <w:t xml:space="preserve">chnology Infrastructure Library </w:t>
      </w:r>
      <w:r w:rsidRPr="002B2711">
        <w:t>„Knižnica infraštruk</w:t>
      </w:r>
      <w:r>
        <w:t xml:space="preserve">túry informačných technológií “ </w:t>
      </w:r>
      <w:r w:rsidRPr="002B2711">
        <w:t>Vznikla ako súbor knižných publikácií popisujúcich spôsob riadenia IT služieb a IT infraštruktúry. V súčasnosti samostatný obor činnosti a podnikania, ktorý</w:t>
      </w:r>
      <w:r>
        <w:t xml:space="preserve"> </w:t>
      </w:r>
      <w:r w:rsidRPr="002B2711">
        <w:t>zahŕňa: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1. Samostatnú knižnicu (v súčasnosti 5 publikácií)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2. Oblasť vzdelávania a certifikácie odbornej spôsobilosti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3. Oblasť poskytovania konzultačných služieb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4. Oblasť vývoja a implementácie sof</w:t>
      </w:r>
      <w:r>
        <w:t xml:space="preserve">tvérových nástrojov pre podporu </w:t>
      </w:r>
      <w:r w:rsidRPr="002B2711">
        <w:t>ITSM procesov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5. Medzinárodnú platformu profesionálov a odbornej verejnosti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300B1F">
        <w:rPr>
          <w:b/>
          <w:bCs/>
          <w:highlight w:val="yellow"/>
        </w:rPr>
        <w:t>Charakteristika ITIL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ITIL je rozsiahly, konzistentní a procesne orientovaný rámec pre oblasť IT Service Managementu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ITIL je založený na najlepších skúsenostiach z praxe ITSM (tzv. Best Practice), tzn., že: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Veľa oblastí, ktoré ITIL popisuje nepredstavuje pre ľudí z praxe zásadne nič nové, alebo neznáme</w:t>
      </w:r>
      <w:r>
        <w:t>.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Niektoré aktivity a princípy, ktoré už sú v rade podnikov implementované môžu byť zásadám a princípom ITIL podobné</w:t>
      </w:r>
      <w:r>
        <w:t>.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Prínos knižnice ITIL:</w:t>
      </w:r>
    </w:p>
    <w:p w:rsidR="00AA73C7" w:rsidRPr="002B2711" w:rsidRDefault="00AA73C7" w:rsidP="00CF41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2B2711">
        <w:t>Zhŕňa všetky skúsenosti z praxe do jedného uceleného a konzistentného rámca.</w:t>
      </w:r>
    </w:p>
    <w:p w:rsidR="00AA73C7" w:rsidRPr="002B2711" w:rsidRDefault="00AA73C7" w:rsidP="00CF41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2B2711">
        <w:t>Dáva všetky ITSM procesy do vzájomných súvislostí</w:t>
      </w:r>
    </w:p>
    <w:p w:rsidR="00AA73C7" w:rsidRDefault="00AA73C7" w:rsidP="00CF41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2B2711">
        <w:t>Zavádza jednotnú a používanú  medzinárodne terminológiu =&gt; z uvedeného dôvodu sa niektoré výrazy zásadne neprekladajú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2B2711">
        <w:rPr>
          <w:b/>
          <w:bCs/>
        </w:rPr>
        <w:t xml:space="preserve">ITIL – charakteristické rysy 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2B2711">
        <w:rPr>
          <w:b/>
          <w:bCs/>
        </w:rPr>
        <w:t>Procesné riadenie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Proces je logický sled úloh transformujúcich nejaký vstup na nejaký výstup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Plnenie jednotlivých úloh v procese je zabezpečované rolami s jasne definovanými zodpovednosťami.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Celý proces je riadený, monitorovaný, meraný, vyhodnocovaný a neustále vylepšovaný, čo je zodpovednosť vlastníka procesu.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2B2711">
        <w:rPr>
          <w:b/>
          <w:bCs/>
        </w:rPr>
        <w:t>Zákaznícky orientovaný prístup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Všetky procesy sú navrhované s ohľadom na potreby zákaznícka. Každá aktivita a každý úkon v každom procese musia priniesť pridanú hodnotu pre zákazníka – pokiaľ nie, tak je daná činnosť</w:t>
      </w:r>
      <w:r>
        <w:t xml:space="preserve"> </w:t>
      </w:r>
      <w:r w:rsidRPr="002B2711">
        <w:t>zbytočná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2B2711">
        <w:rPr>
          <w:b/>
          <w:bCs/>
        </w:rPr>
        <w:t>Jednoznačná terminológia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Umožňuje predchádzať „nedorozumeniam“ spôsobeným odlišným výkladom jednotlivých pojmov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2B2711">
        <w:rPr>
          <w:b/>
          <w:bCs/>
        </w:rPr>
        <w:t>Nezávislosť na platforme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Rámec ITSM procesov podľa ITIL je nezávislý na akejkoľvek platforme.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2B2711">
        <w:rPr>
          <w:b/>
          <w:bCs/>
        </w:rPr>
        <w:t xml:space="preserve">Public Domain 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Knižnica ITIL je voľne prístupná, t.j. každý si môže ITIL knihy</w:t>
      </w:r>
      <w:r>
        <w:t xml:space="preserve"> </w:t>
      </w:r>
      <w:r w:rsidRPr="002B2711">
        <w:t>kúpiť a implementovať procesy ITSM podľa ITIL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300B1F">
        <w:rPr>
          <w:b/>
          <w:bCs/>
          <w:highlight w:val="yellow"/>
        </w:rPr>
        <w:t>ITIL publikácie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ITILv3 obsahuje:</w:t>
      </w:r>
    </w:p>
    <w:p w:rsidR="00AA73C7" w:rsidRPr="002B2711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2B2711">
        <w:t>5 základných titulov:</w:t>
      </w:r>
    </w:p>
    <w:p w:rsidR="00AA73C7" w:rsidRPr="002B2711" w:rsidRDefault="00AA73C7" w:rsidP="00CF41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B2711">
        <w:t>Service Strategy</w:t>
      </w:r>
    </w:p>
    <w:p w:rsidR="00AA73C7" w:rsidRPr="002B2711" w:rsidRDefault="00AA73C7" w:rsidP="00CF41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B2711">
        <w:t>Service Design</w:t>
      </w:r>
    </w:p>
    <w:p w:rsidR="00AA73C7" w:rsidRPr="002B2711" w:rsidRDefault="00AA73C7" w:rsidP="00CF41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B2711">
        <w:t>Service Transition</w:t>
      </w:r>
    </w:p>
    <w:p w:rsidR="00AA73C7" w:rsidRPr="002B2711" w:rsidRDefault="00AA73C7" w:rsidP="00CF41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B2711">
        <w:t>Service Operation</w:t>
      </w:r>
    </w:p>
    <w:p w:rsidR="00AA73C7" w:rsidRPr="002B2711" w:rsidRDefault="00AA73C7" w:rsidP="00CF41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B2711">
        <w:t>Continual Service Improvement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>
        <w:t>D</w:t>
      </w:r>
      <w:r w:rsidRPr="002B2711">
        <w:t>oplnkové publikácie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421F68">
        <w:rPr>
          <w:b/>
          <w:bCs/>
        </w:rPr>
        <w:t>Service Strategy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421F68">
        <w:rPr>
          <w:b/>
          <w:bCs/>
        </w:rPr>
        <w:t>Zahŕňa nasledovné koncepty a odporúčania: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Stratégia riadenia služieb a plánovanie prínosov.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Prepojenie biznis plán</w:t>
      </w:r>
      <w:r>
        <w:t xml:space="preserve">ov a smerovaní so stratégiou IT </w:t>
      </w:r>
      <w:r w:rsidRPr="00421F68">
        <w:t>služieb.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Plánovanie a implementácia stratégie služieb.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421F68">
        <w:rPr>
          <w:b/>
          <w:bCs/>
        </w:rPr>
        <w:t>Zahŕňa procesy: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421F68">
        <w:rPr>
          <w:b/>
          <w:bCs/>
        </w:rPr>
        <w:t>Ma</w:t>
      </w:r>
      <w:r>
        <w:rPr>
          <w:b/>
          <w:bCs/>
        </w:rPr>
        <w:t xml:space="preserve">nažment stratégie pre IT služby </w:t>
      </w:r>
      <w:r w:rsidRPr="00421F68">
        <w:t>(Strategy management for IT services)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>
        <w:rPr>
          <w:b/>
          <w:bCs/>
        </w:rPr>
        <w:t xml:space="preserve">Manažment portfólia služieb </w:t>
      </w:r>
      <w:r w:rsidRPr="00421F68">
        <w:t>(Service Portfolio Management)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Proces zodpovedný za riadenie portfó</w:t>
      </w:r>
      <w:r>
        <w:t xml:space="preserve">lia služieb. Riadenie portfólia </w:t>
      </w:r>
      <w:r w:rsidRPr="00421F68">
        <w:t>služieb poníma služby vo vý</w:t>
      </w:r>
      <w:r>
        <w:t xml:space="preserve">zname podnikovej hodnoty, ktorú </w:t>
      </w:r>
      <w:r w:rsidRPr="00421F68">
        <w:t>poskytujú.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>
        <w:rPr>
          <w:b/>
          <w:bCs/>
        </w:rPr>
        <w:t>Manažment financií IT služieb</w:t>
      </w:r>
      <w:r w:rsidRPr="00421F68">
        <w:t>(Financial Management of IT Services)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Funkcia a procesy, ktoré sú zodpovedné za riadenie požiadaviek týkajúcich sa rozpočtovania, účtovania a spoplatnenia IT služieb poskytovateľaposkytovateľa.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421F68">
        <w:rPr>
          <w:b/>
          <w:bCs/>
        </w:rPr>
        <w:t xml:space="preserve">Manažment dopytu </w:t>
      </w:r>
      <w:r w:rsidRPr="00421F68">
        <w:t>(Demand Management)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Aktivity vedúce k porozumeniu a pôsobeniu na požiadavky zákazníka k službám a zaistenie kapacity na naplnenie týchto požiadaviek. Na strategickej úr</w:t>
      </w:r>
      <w:r>
        <w:t xml:space="preserve">ovni môže manažment požiadaviek </w:t>
      </w:r>
      <w:r w:rsidRPr="00421F68">
        <w:t>zahŕňať analýzu vzoriek podnikových aktivít a profilov používateľov. Na taktickej úrovni môže zahŕňať diferenčné spoplatňovanie a viesť zákazníka k využívaniu IT služieb počas menej vyťaženého obdobia.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rPr>
          <w:b/>
          <w:bCs/>
        </w:rPr>
        <w:t>Manažment obchodných vzťahov</w:t>
      </w:r>
      <w:r w:rsidRPr="00421F68">
        <w:t xml:space="preserve"> (Business relationship management)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421F68">
        <w:rPr>
          <w:b/>
          <w:bCs/>
        </w:rPr>
        <w:t>Service Design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421F68">
        <w:rPr>
          <w:b/>
          <w:bCs/>
        </w:rPr>
        <w:t>Zahŕňa nasledovné koncepty a odporúčania: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Ciele a prvky návrhu služieb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>
        <w:t>Voľba modelu pre návrh služieb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Nákladové modely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Analýza rizík a prínosov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Implementácia dizajnu služieb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Meranie a</w:t>
      </w:r>
      <w:r>
        <w:t> </w:t>
      </w:r>
      <w:r w:rsidRPr="00421F68">
        <w:t>riadenie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421F68">
        <w:rPr>
          <w:b/>
          <w:bCs/>
        </w:rPr>
        <w:t>Zahŕňa procesy: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rPr>
          <w:b/>
          <w:bCs/>
        </w:rPr>
        <w:t>Koordinácia návrhu</w:t>
      </w:r>
      <w:r w:rsidRPr="00421F68">
        <w:t xml:space="preserve"> (Design coordination)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rPr>
          <w:b/>
          <w:bCs/>
        </w:rPr>
        <w:t>Manažment katalógu služieb</w:t>
      </w:r>
      <w:r w:rsidRPr="00421F68">
        <w:t xml:space="preserve"> (Service Catalogue Management)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Katalóg služieb = databáza alebo štruktúrovaný dokument s informáciami o aktívnych IT službách, vrátane tých, ktoré sú vhodné pre nasadenie. Servisný katalóg je jediná časť portfólia služieb, ktorá sa vydáva pre zákazníkov, a je podporou predaja a dodávky IT služieb. Obsahuje informácie o dodávkach, cenách, bodoch zmlúv, objednávaní a požiadavkách na procesy.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rPr>
          <w:b/>
          <w:bCs/>
        </w:rPr>
        <w:t>Manažment úrovní služieb</w:t>
      </w:r>
      <w:r w:rsidRPr="00421F68">
        <w:t xml:space="preserve"> (Service level Management)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Proces, ktorý je zodpovedný za vytvorenie dohôd o úrovni služieb, a zabezpečenie ich dodržiavania. SLM zabezpečuje, že procesy Manažmentu IT služieb, dohody o úrovni prevádzky a podporné zmluvy sú primerané (vhodné) v rámci dohodnutých cieľových úrovní služieb. SLM robí monitoring a reporting na úrovni služieb a udržuje všeobecnú spokojnosť zákazníka.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rPr>
          <w:b/>
          <w:bCs/>
        </w:rPr>
        <w:t>Manažment dostupnosti</w:t>
      </w:r>
      <w:r w:rsidRPr="00421F68">
        <w:t xml:space="preserve"> (Availability Management)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Proces zodpovedný za návrh, analýzu, plánovanie, meranie a zlepšovanie všetkých aspektov dostupnosti IT služieb. Taktiež zabezpečuje, že IT infraštruktúra, procesy, nástroje, roly atď. sú v zhode s dohodnutou cieľovou úrovňou dostupnosti.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rPr>
          <w:b/>
          <w:bCs/>
        </w:rPr>
        <w:t>Riadenie kapacity</w:t>
      </w:r>
      <w:r w:rsidRPr="00421F68">
        <w:t xml:space="preserve"> (Capacity Management)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Proces, ktorý zodpovedá za to, že Kapacita IT Služieb a IT Infraštruktúry je schopná dosiahnuť dohodnuté Cieľové Úrovne Služieb cenovo efektívne a v určitom čase. Manažment kapacity berie do úvahy všetky Zdroje potrebné na dodávku IT Služby a krátkodobé, strednodobé a dlhodobé plánovanie Požiadaviek Podniku.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rPr>
          <w:b/>
          <w:bCs/>
        </w:rPr>
        <w:t>Manažment kontinuity IT služieb</w:t>
      </w:r>
      <w:r w:rsidRPr="00421F68">
        <w:t xml:space="preserve"> (IT Service Continuity Management – ITSCM)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Proces, zodpovedný za manažment rizík, ktoré môžu mať vážny dopad na IT služby. ITSCM zaručuje, že poskytovateľ IT služieb môže vždy poskytnúť minimálne dohodnuté úrovne služieb a to redukovaním rizika na akceptovateľnú úroveň a plánovaním obnovy IT služieb. ITSCM by mal byť navrhnutý tak, aby podporoval manažment kontinuity podniku.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rPr>
          <w:b/>
          <w:bCs/>
        </w:rPr>
        <w:t>Systém manažmentu informačnej bezpečnosti</w:t>
      </w:r>
      <w:r w:rsidRPr="00421F68">
        <w:t xml:space="preserve"> (Information Security Management System)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Rámec politiky, procesov, štandardov, návodov a nástrojov, ktoré zabezpečujú, že organizácia dosiahne ciele manažmentu informačnej bezpečnosti.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rPr>
          <w:b/>
          <w:bCs/>
        </w:rPr>
        <w:t>Riadenie dodávateľov</w:t>
      </w:r>
      <w:r w:rsidRPr="00421F68">
        <w:t xml:space="preserve"> (Supplier Management)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Proces zodpovedný za zaručenie, že všetky zmluvy s dodávateľmi podporujú potreby podniku a že všetci dodávatelia plnia zmluvné záväzky.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421F68">
        <w:rPr>
          <w:b/>
          <w:bCs/>
        </w:rPr>
        <w:t>Service Operation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421F68">
        <w:rPr>
          <w:b/>
          <w:bCs/>
        </w:rPr>
        <w:t>Zahŕňa nasledovné koncepty a odporúčania: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Aplikačný manažment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Manažment zmien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Prevádzkový manažment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Riadiace procesy a funkcie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Prispôsobiteľné postupy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Meranie a riadenie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421F68">
        <w:rPr>
          <w:b/>
          <w:bCs/>
        </w:rPr>
        <w:t>Zahŕňa procesy: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rPr>
          <w:b/>
          <w:bCs/>
        </w:rPr>
        <w:t>Manažment udalostí</w:t>
      </w:r>
      <w:r w:rsidRPr="00421F68">
        <w:t xml:space="preserve"> (Event management)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Proces zodpovedný za správu Udalostí v celom ich Životnom cykle. Manažment udalostí patrí medzi hlavné Aktivity IT prevádzky.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rPr>
          <w:b/>
          <w:bCs/>
        </w:rPr>
        <w:t>Manažment incidentov</w:t>
      </w:r>
      <w:r w:rsidRPr="00421F68">
        <w:t xml:space="preserve"> (Incident management)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Proces, ktorý je zodpovedný za riadenie životného cyklu všetkých incidentov. Hlavným cieľom Manažmentu incidentov je obnovenie IT služby pre používateľov tak rýchlo, ako je to možné.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rPr>
          <w:b/>
          <w:bCs/>
        </w:rPr>
        <w:t>Spracovanie požiadaviek</w:t>
      </w:r>
      <w:r w:rsidRPr="00421F68">
        <w:t xml:space="preserve"> (Request fulfillment)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Proces zodpovedný za riadenie životného cyklu všetkých požiadaviek na službu.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Manažment problémov</w:t>
      </w:r>
      <w:r w:rsidRPr="00421F68">
        <w:t xml:space="preserve"> (Problem management)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Proces zodpovedný za riadenie životných cyklov všetkých problémov. Hlavným cieľom Problém manažmentu je predchádzať tomu, aby došlo k incidentom a minimalizovať dopad tých incidentov, ktorým nebolo možné predísť.</w:t>
      </w:r>
    </w:p>
    <w:p w:rsidR="00AA73C7" w:rsidRPr="00421F68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Manažment prístupov</w:t>
      </w:r>
      <w:r w:rsidRPr="00421F68">
        <w:t xml:space="preserve"> (Access management)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421F68">
        <w:t>Proces, ktorý je zodpovedný za povolenie (sprístupnenie) IT služieb, dát alebo iných aktív pre používateľov. Manažment prístupov pomáha pri utajení dát, integrite a dostupnosti aktív tým, že umožňuje prístup a modifikáciu aktív len autorizovaným používateľom. Manažment prístupov je niekedy vnímaný aj ako  Manažment práv alebo Manažment identity.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Continual Service Improvement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Zahŕňa nasledovné koncepty a odporúčania: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Technologické a biznis potreby pre zdokonaľovanie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Dôvody zavedenia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Zlepšenia v oblasti biznisu, financií a organizácie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Metódy, postupy a nástroje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Merania a riadenie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Súvisiace najlepšie skúsenosti z</w:t>
      </w:r>
      <w:r>
        <w:t> </w:t>
      </w:r>
      <w:r w:rsidRPr="00CF41C7">
        <w:t>praxe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Zahŕňa proces: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The seven-step improvement process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Even management (Manažment udalostí)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Event (udalosť) - akákoľvek detekovateľná udalosť, ktorá má význam pre riadenie IT infraštruktúry alebo poskytovanie IT služby. Udalosti sú typicky oznámenia generované IT službou, konfiguračnou udalosťou alebo monitorovacím nástrojom.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Event Management poskytuje schopnosť detegovať udalosti, určovať ich zmysel a určiť vhodné riadiace činnosti.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Incident management (Manažment incidentov)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Incident je neplánované prerušenie IT služby, alebo zníženie kvality IT služby. Porucha konfiguračného prvku, ktorá doteraz nemala dopad na službu je tiež incidentom (napr. porucha jedného z redu</w:t>
      </w:r>
      <w:r>
        <w:t xml:space="preserve">ndantných (zrkadlených) diskov. </w:t>
      </w:r>
      <w:r w:rsidRPr="00CF41C7">
        <w:t>Incident Management je proces pre riešenie všetkých ncidentov, čo môže zahŕňať poruchy, otázky alebo žiadosti hlásené užívateľmi (obvykle prostredníctvom telefónny hovor na Service Desk), technickými pracovníkmi, alebo automaticky detegované a zaznamenané pomocou nástrojov na monitorovanie udalostí.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Service Operation – Incident management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Pojmy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Klasifikácia</w:t>
      </w:r>
      <w:r w:rsidRPr="00CF41C7">
        <w:t xml:space="preserve"> (Classification) – zadeľovanie podobných typov incidentov do kategórií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Eskalovanie</w:t>
      </w:r>
      <w:r w:rsidRPr="00CF41C7">
        <w:t xml:space="preserve"> (Escalation) – incidenty, ktoré nemôžu byť vyriešené dostupnými zdrojmi sú eskalované osobám s väčšími odbornými znalosťami (funkčná eskalácia), alebo na osoby vo vyšších vrstvách manažmentu (hierarchická eskalácia)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Incidenčné</w:t>
      </w:r>
      <w:r w:rsidRPr="00CF41C7">
        <w:t xml:space="preserve"> </w:t>
      </w:r>
      <w:r w:rsidRPr="00CF41C7">
        <w:rPr>
          <w:b/>
          <w:bCs/>
        </w:rPr>
        <w:t>modely</w:t>
      </w:r>
      <w:r w:rsidRPr="00CF41C7">
        <w:t xml:space="preserve"> (Incident models) – podobné typy incidentov môžu byť riešené podobným spôsobom, preto môžu byť definované postupy pre riešenie určitých typov incidentov. Dôležité incidenty (Major incidents) – niektoré incidenty sú vzhľadom na svoju dôležitosť riešené individuálne. Takýto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incident môže byť riešený ako samostatný problém v rámci Manažmentu problémov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Prioritizácia</w:t>
      </w:r>
      <w:r w:rsidRPr="00CF41C7">
        <w:t xml:space="preserve"> (Prioritization) – vyjadruje relatívny dopad a urgentnosť incidentu, dopad vyjadruje vplyv incidentu na biznis urgencia vyjadruje dobu, za ktorý sa dopad prejaví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Obnova</w:t>
      </w:r>
      <w:r w:rsidRPr="00CF41C7">
        <w:t xml:space="preserve"> (Recovery) – návrat konfiguračného prvku do prevádzkyschopného stavu po uskutočnení rozhodnutia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Oprava</w:t>
      </w:r>
      <w:r w:rsidRPr="00CF41C7">
        <w:t xml:space="preserve"> (Repair) – výmena, alebo opravenie konfiguračného prvku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Rozhodnutie</w:t>
      </w:r>
      <w:r w:rsidRPr="00CF41C7">
        <w:t xml:space="preserve"> (Resolution) – určenie hlavnej príčiny incidentu, alebo problému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>
        <w:rPr>
          <w:b/>
          <w:bCs/>
        </w:rPr>
        <w:t>I</w:t>
      </w:r>
      <w:r w:rsidRPr="002E63CC">
        <w:rPr>
          <w:b/>
          <w:bCs/>
        </w:rPr>
        <w:t>nterval</w:t>
      </w:r>
      <w:r w:rsidRPr="00CF41C7">
        <w:t xml:space="preserve"> (Timescales) –</w:t>
      </w:r>
      <w:r>
        <w:t xml:space="preserve"> </w:t>
      </w:r>
      <w:r w:rsidRPr="00CF41C7">
        <w:t>Časový interval, počas má byť incident vyriešený, alebo eskalovaný.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Service Operation – Incident management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Role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Incidenčný manažér</w:t>
      </w:r>
      <w:r w:rsidRPr="00CF41C7">
        <w:t xml:space="preserve"> (Incident Manager) – dozerá na procesy incident manažmentu a personál zodpovedný za incident manažment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Prvá línia</w:t>
      </w:r>
      <w:r w:rsidRPr="00CF41C7">
        <w:t xml:space="preserve"> (First line) – zabezpečuje prvotné spracovanie požiadaviek zákazníka s centom služieb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Druhá línia</w:t>
      </w:r>
      <w:r w:rsidRPr="00CF41C7">
        <w:t xml:space="preserve"> (Second line) – poskytuje hlbšie technické znalosti pre vyriešenie incidentov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Tretia línia</w:t>
      </w:r>
      <w:r w:rsidRPr="00CF41C7">
        <w:t xml:space="preserve"> (Third line) – poskytuje veľmi detailné technické znalosti pre vyriešenie incidentov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Problem management (Manažment problémov)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Problém je príčina jedného, alebo viacerých incidentov.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Problem Management je proces zodpovedný za správu životného cyklu všetkých problémov.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Hlavnými cieľmi Problem M</w:t>
      </w:r>
      <w:r>
        <w:t>anagement</w:t>
      </w:r>
      <w:r w:rsidRPr="00CF41C7">
        <w:t>u je: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t>zabránenie vzniku pro</w:t>
      </w:r>
      <w:r>
        <w:t xml:space="preserve">blémov a následných incidentov, </w:t>
      </w:r>
      <w:r w:rsidRPr="00CF41C7">
        <w:t>odstrá</w:t>
      </w:r>
      <w:r>
        <w:t xml:space="preserve">nenie opakujúcich sa incidentov </w:t>
      </w:r>
      <w:r w:rsidRPr="00CF41C7">
        <w:t>minimalizovanie dopadu incidentov, ktorým nemožno predísť.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Pojmy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Známe Chyba</w:t>
      </w:r>
      <w:r w:rsidRPr="00CF41C7">
        <w:t xml:space="preserve"> (Known Error) - problém, ktorého príčina je známa a pre vyriešenie ktorého je známe riešenie.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Proaktívny manažment problémov</w:t>
      </w:r>
      <w:r w:rsidRPr="00CF41C7">
        <w:t xml:space="preserve"> (Proactive problem management) - hľadá potenciálne problémy skôr, než sú hlásené inými procesmi alebo funkciami a rieši tieto problémy.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Problém</w:t>
      </w:r>
      <w:r w:rsidRPr="00CF41C7">
        <w:t xml:space="preserve"> (Problem ) – hlavná príčina určitej skupiny incidentov.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Model problému</w:t>
      </w:r>
      <w:r w:rsidRPr="00CF41C7">
        <w:t xml:space="preserve"> (Problem Model) - preddefinovaný pracovný postup (workflow) pre spracovanie určitého typu problému.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Reaktívny manažment problémov</w:t>
      </w:r>
      <w:r w:rsidRPr="00CF41C7">
        <w:t xml:space="preserve"> ( Reactive problem management) – rieši problémy, ktoré boli zistené manažmentom incidentov zdrojmi incidentov, alebo inými ITIL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Service Operation</w:t>
      </w:r>
      <w:r w:rsidRPr="00CF41C7">
        <w:t xml:space="preserve"> – Problem management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  <w:r w:rsidRPr="00CF41C7">
        <w:rPr>
          <w:b/>
          <w:bCs/>
        </w:rPr>
        <w:t>Role</w:t>
      </w:r>
    </w:p>
    <w:p w:rsidR="00AA73C7" w:rsidRPr="00CF41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Manažér problémov</w:t>
      </w:r>
      <w:r w:rsidRPr="00CF41C7">
        <w:t xml:space="preserve"> (Problem Manager) – ústredný bod pre ktivity riadenia problémov a koordinátor tímov riešiacich problémy</w:t>
      </w:r>
    </w:p>
    <w:p w:rsidR="00AA73C7" w:rsidRDefault="00AA73C7" w:rsidP="00CF41C7">
      <w:pPr>
        <w:autoSpaceDE w:val="0"/>
        <w:autoSpaceDN w:val="0"/>
        <w:adjustRightInd w:val="0"/>
        <w:spacing w:after="0" w:line="240" w:lineRule="auto"/>
        <w:ind w:firstLine="0"/>
      </w:pPr>
      <w:r w:rsidRPr="00CF41C7">
        <w:rPr>
          <w:b/>
          <w:bCs/>
        </w:rPr>
        <w:t>Skupiny riešiace problémy</w:t>
      </w:r>
      <w:r w:rsidRPr="00CF41C7">
        <w:t xml:space="preserve"> (Problem-Solving Groups) - tímy reprezentujúce rôzne technické skupiny dočasne pridelené na riešenie problémov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  <w:jc w:val="center"/>
        <w:rPr>
          <w:i/>
          <w:iCs/>
        </w:rPr>
      </w:pPr>
      <w:r w:rsidRPr="004F220E">
        <w:rPr>
          <w:b/>
          <w:bCs/>
          <w:highlight w:val="red"/>
        </w:rPr>
        <w:t xml:space="preserve">eTOM </w:t>
      </w:r>
      <w:r w:rsidRPr="004F220E">
        <w:rPr>
          <w:i/>
          <w:iCs/>
          <w:highlight w:val="red"/>
        </w:rPr>
        <w:t>(enhanced Telecom Operations Map)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  <w:jc w:val="center"/>
        <w:rPr>
          <w:i/>
          <w:iCs/>
        </w:rPr>
      </w:pP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  <w:r w:rsidRPr="00372A50">
        <w:t xml:space="preserve">• </w:t>
      </w:r>
      <w:r w:rsidRPr="006D3D46">
        <w:rPr>
          <w:highlight w:val="green"/>
        </w:rPr>
        <w:t xml:space="preserve">Vylepšená verzia TOM </w:t>
      </w:r>
      <w:r w:rsidRPr="00372A50">
        <w:t>(Telecom Operations Map)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  <w:r w:rsidRPr="00372A50">
        <w:t xml:space="preserve">• Poskytuje </w:t>
      </w:r>
      <w:r w:rsidRPr="006D3D46">
        <w:rPr>
          <w:highlight w:val="green"/>
        </w:rPr>
        <w:t>rámec pre biznis procesy prostredníctvom dekompozície na štruktúru a procesy</w:t>
      </w:r>
    </w:p>
    <w:p w:rsidR="00AA73C7" w:rsidRPr="00372A50" w:rsidRDefault="00AA73C7" w:rsidP="001B6140">
      <w:pPr>
        <w:autoSpaceDE w:val="0"/>
        <w:autoSpaceDN w:val="0"/>
        <w:adjustRightInd w:val="0"/>
        <w:spacing w:after="0"/>
        <w:ind w:left="397" w:firstLine="0"/>
      </w:pPr>
      <w:r w:rsidRPr="00372A50">
        <w:t xml:space="preserve">• Môže slúžiť ako </w:t>
      </w:r>
      <w:r w:rsidRPr="006D3D46">
        <w:rPr>
          <w:highlight w:val="green"/>
        </w:rPr>
        <w:t xml:space="preserve">nástroj na analyzovanie existujúcich procesov a návrh nových procesov </w:t>
      </w:r>
      <w:r w:rsidRPr="00372A50">
        <w:t>v rámci organizácie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  <w:r w:rsidRPr="00372A50">
        <w:t xml:space="preserve">• Navrhnutý </w:t>
      </w:r>
      <w:r w:rsidRPr="006D3D46">
        <w:rPr>
          <w:highlight w:val="green"/>
        </w:rPr>
        <w:t>pre podnikové prostredie typu poskytovateľ služby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  <w:r w:rsidRPr="00372A50">
        <w:t xml:space="preserve">• Je </w:t>
      </w:r>
      <w:r w:rsidRPr="006D3D46">
        <w:rPr>
          <w:highlight w:val="green"/>
        </w:rPr>
        <w:t>všeobecný, organizačne, technologicky a na službe nezávislý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</w:p>
    <w:p w:rsidR="00AA73C7" w:rsidRPr="00372A50" w:rsidRDefault="00AA73C7" w:rsidP="001B6140">
      <w:pPr>
        <w:autoSpaceDE w:val="0"/>
        <w:autoSpaceDN w:val="0"/>
        <w:adjustRightInd w:val="0"/>
        <w:spacing w:after="0"/>
        <w:ind w:firstLine="0"/>
        <w:rPr>
          <w:b/>
          <w:bCs/>
        </w:rPr>
      </w:pPr>
      <w:r w:rsidRPr="006D3D46">
        <w:rPr>
          <w:b/>
          <w:bCs/>
          <w:highlight w:val="yellow"/>
        </w:rPr>
        <w:t>Stratégia</w:t>
      </w:r>
    </w:p>
    <w:p w:rsidR="00AA73C7" w:rsidRPr="00372A50" w:rsidRDefault="00AA73C7" w:rsidP="001B6140">
      <w:pPr>
        <w:autoSpaceDE w:val="0"/>
        <w:autoSpaceDN w:val="0"/>
        <w:adjustRightInd w:val="0"/>
        <w:spacing w:after="0"/>
        <w:ind w:left="397" w:firstLine="0"/>
      </w:pPr>
      <w:r w:rsidRPr="00372A50">
        <w:t xml:space="preserve">• Obsahuje </w:t>
      </w:r>
      <w:r w:rsidRPr="006D3D46">
        <w:rPr>
          <w:highlight w:val="green"/>
        </w:rPr>
        <w:t>procesy zodpovedné za tvorbu stratégií</w:t>
      </w:r>
      <w:r w:rsidRPr="00372A50">
        <w:t xml:space="preserve"> pri podpore manažmentu životného cyklu infraštruktúry a produktu.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  <w:r w:rsidRPr="00372A50">
        <w:t xml:space="preserve">• </w:t>
      </w:r>
      <w:r w:rsidRPr="006D3D46">
        <w:rPr>
          <w:highlight w:val="green"/>
        </w:rPr>
        <w:t>Zodpovedná za vytváranie väzieb</w:t>
      </w:r>
      <w:r w:rsidRPr="00372A50">
        <w:t xml:space="preserve"> v rámci podniku za účelom podpory stratégií</w:t>
      </w:r>
    </w:p>
    <w:p w:rsidR="00AA73C7" w:rsidRPr="00372A50" w:rsidRDefault="00AA73C7" w:rsidP="001B6140">
      <w:pPr>
        <w:autoSpaceDE w:val="0"/>
        <w:autoSpaceDN w:val="0"/>
        <w:adjustRightInd w:val="0"/>
        <w:spacing w:after="0"/>
        <w:ind w:left="397" w:firstLine="0"/>
      </w:pPr>
      <w:r w:rsidRPr="00372A50">
        <w:t xml:space="preserve">• </w:t>
      </w:r>
      <w:r w:rsidRPr="006D3D46">
        <w:rPr>
          <w:highlight w:val="green"/>
        </w:rPr>
        <w:t>Zahŕňa všetky úrovne činností</w:t>
      </w:r>
      <w:r w:rsidRPr="00372A50">
        <w:t xml:space="preserve"> od trhu, zákazníka a produktu cez služby a zdroje na ktorých závisia až po zainteresovanie dodávateľov a partnerov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</w:p>
    <w:p w:rsidR="00AA73C7" w:rsidRPr="006D3D46" w:rsidRDefault="00AA73C7" w:rsidP="001B6140">
      <w:pPr>
        <w:autoSpaceDE w:val="0"/>
        <w:autoSpaceDN w:val="0"/>
        <w:adjustRightInd w:val="0"/>
        <w:spacing w:after="0"/>
        <w:ind w:firstLine="0"/>
        <w:rPr>
          <w:b/>
          <w:bCs/>
          <w:highlight w:val="yellow"/>
        </w:rPr>
      </w:pPr>
      <w:r w:rsidRPr="006D3D46">
        <w:rPr>
          <w:b/>
          <w:bCs/>
          <w:highlight w:val="yellow"/>
        </w:rPr>
        <w:t>Manažment životného cyklu</w:t>
      </w:r>
    </w:p>
    <w:p w:rsidR="00AA73C7" w:rsidRPr="00372A50" w:rsidRDefault="00AA73C7" w:rsidP="001B6140">
      <w:pPr>
        <w:autoSpaceDE w:val="0"/>
        <w:autoSpaceDN w:val="0"/>
        <w:adjustRightInd w:val="0"/>
        <w:spacing w:after="0"/>
        <w:ind w:left="397" w:firstLine="0"/>
      </w:pPr>
      <w:r w:rsidRPr="00372A50">
        <w:t xml:space="preserve">• </w:t>
      </w:r>
      <w:r w:rsidRPr="001B6140">
        <w:rPr>
          <w:highlight w:val="green"/>
        </w:rPr>
        <w:t>Vertikálne zoskupenie procesov</w:t>
      </w:r>
      <w:r w:rsidRPr="00372A50">
        <w:t>, ktoré podporujú a umožňujú, aby kľúčové činnosti a zákaznícke procesy splnili požiadavky trhu a očakávania zákazníka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  <w:r w:rsidRPr="00372A50">
        <w:t>• Delí sa na 2 časti: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  <w:r w:rsidRPr="00372A50">
        <w:t xml:space="preserve">• </w:t>
      </w:r>
      <w:r w:rsidRPr="001B6140">
        <w:rPr>
          <w:highlight w:val="green"/>
        </w:rPr>
        <w:t>manažment životného cyklu infraštruktúry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  <w:r w:rsidRPr="00372A50">
        <w:t xml:space="preserve">• </w:t>
      </w:r>
      <w:r w:rsidRPr="001B6140">
        <w:rPr>
          <w:highlight w:val="green"/>
        </w:rPr>
        <w:t>manažment životného cyklu produktu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</w:p>
    <w:p w:rsidR="00AA73C7" w:rsidRPr="006D3D46" w:rsidRDefault="00AA73C7" w:rsidP="00372A50">
      <w:pPr>
        <w:autoSpaceDE w:val="0"/>
        <w:autoSpaceDN w:val="0"/>
        <w:adjustRightInd w:val="0"/>
        <w:spacing w:after="0"/>
        <w:rPr>
          <w:b/>
          <w:bCs/>
          <w:highlight w:val="yellow"/>
        </w:rPr>
      </w:pPr>
      <w:r w:rsidRPr="006D3D46">
        <w:rPr>
          <w:b/>
          <w:bCs/>
          <w:highlight w:val="yellow"/>
        </w:rPr>
        <w:t>Manažment životného cyklu infraštruktúry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  <w:r w:rsidRPr="00372A50">
        <w:t xml:space="preserve">• Zahŕňa </w:t>
      </w:r>
      <w:r w:rsidRPr="001B6140">
        <w:rPr>
          <w:highlight w:val="green"/>
        </w:rPr>
        <w:t xml:space="preserve">procesy zodpovedné za definovanie, plánovanie a implementáciu potrebnej infraštruktúry </w:t>
      </w:r>
      <w:r w:rsidRPr="00372A50">
        <w:t xml:space="preserve">(sieť, výpočtová technika a aplikácie) </w:t>
      </w:r>
      <w:r w:rsidRPr="001B6140">
        <w:rPr>
          <w:highlight w:val="green"/>
        </w:rPr>
        <w:t xml:space="preserve">ako aj ďalších podporných infraštruktúr a biznis schopností </w:t>
      </w:r>
      <w:r w:rsidRPr="00372A50">
        <w:t>(operačné centrá, architektúry atď.)</w:t>
      </w:r>
    </w:p>
    <w:p w:rsidR="00AA73C7" w:rsidRPr="00372A50" w:rsidRDefault="00AA73C7" w:rsidP="001B6140">
      <w:pPr>
        <w:autoSpaceDE w:val="0"/>
        <w:autoSpaceDN w:val="0"/>
        <w:adjustRightInd w:val="0"/>
        <w:spacing w:after="0"/>
        <w:ind w:left="397" w:firstLine="0"/>
      </w:pPr>
      <w:r w:rsidRPr="00372A50">
        <w:t xml:space="preserve">• </w:t>
      </w:r>
      <w:r w:rsidRPr="001B6140">
        <w:rPr>
          <w:highlight w:val="green"/>
        </w:rPr>
        <w:t>Identifikuje nové požiadavky a vlastnosti a podporuje návrh a vývoj novej, alebo vylepšenej infraštruktúry na podporu produktov</w:t>
      </w:r>
      <w:r w:rsidRPr="00372A50">
        <w:t>.</w:t>
      </w:r>
    </w:p>
    <w:p w:rsidR="00AA73C7" w:rsidRPr="00372A50" w:rsidRDefault="00AA73C7" w:rsidP="001B6140">
      <w:pPr>
        <w:autoSpaceDE w:val="0"/>
        <w:autoSpaceDN w:val="0"/>
        <w:adjustRightInd w:val="0"/>
        <w:spacing w:after="0"/>
        <w:ind w:left="397" w:firstLine="0"/>
      </w:pPr>
      <w:r w:rsidRPr="00372A50">
        <w:t xml:space="preserve">• </w:t>
      </w:r>
      <w:r w:rsidRPr="001B6140">
        <w:rPr>
          <w:highlight w:val="green"/>
        </w:rPr>
        <w:t>Procesy manažmentu životného cyklu infraštruktúry reagujú na požiadavky procesov manažmentu životného cyklu produktu</w:t>
      </w:r>
      <w:r w:rsidRPr="00372A50">
        <w:t xml:space="preserve"> ak dochádza k redukcií nákladov, zlepšovaniu kvality produktu, zavádzaniu nových produktov atď.</w:t>
      </w:r>
    </w:p>
    <w:p w:rsidR="00AA73C7" w:rsidRPr="00372A50" w:rsidRDefault="00AA73C7" w:rsidP="00372A50">
      <w:pPr>
        <w:autoSpaceDE w:val="0"/>
        <w:autoSpaceDN w:val="0"/>
        <w:adjustRightInd w:val="0"/>
        <w:spacing w:after="0"/>
      </w:pPr>
    </w:p>
    <w:p w:rsidR="00AA73C7" w:rsidRPr="006D3D46" w:rsidRDefault="00AA73C7" w:rsidP="00372A50">
      <w:pPr>
        <w:autoSpaceDE w:val="0"/>
        <w:autoSpaceDN w:val="0"/>
        <w:adjustRightInd w:val="0"/>
        <w:spacing w:after="0"/>
        <w:rPr>
          <w:b/>
          <w:bCs/>
          <w:highlight w:val="yellow"/>
        </w:rPr>
      </w:pPr>
      <w:r w:rsidRPr="006D3D46">
        <w:rPr>
          <w:b/>
          <w:bCs/>
          <w:highlight w:val="yellow"/>
        </w:rPr>
        <w:t>Manažment životného cyklu produktu</w:t>
      </w:r>
    </w:p>
    <w:p w:rsidR="00AA73C7" w:rsidRPr="00372A50" w:rsidRDefault="00AA73C7" w:rsidP="001B6140">
      <w:pPr>
        <w:autoSpaceDE w:val="0"/>
        <w:autoSpaceDN w:val="0"/>
        <w:adjustRightInd w:val="0"/>
        <w:spacing w:after="0"/>
        <w:ind w:left="397" w:firstLine="0"/>
      </w:pPr>
      <w:r w:rsidRPr="00372A50">
        <w:t xml:space="preserve">• Zahŕňa </w:t>
      </w:r>
      <w:r w:rsidRPr="001B6140">
        <w:rPr>
          <w:highlight w:val="green"/>
        </w:rPr>
        <w:t>procesy zodpovedné za definovanie, plánovanie, návrh a implementáciu všetkých produktov v portfóliu</w:t>
      </w:r>
      <w:r w:rsidRPr="00372A50">
        <w:t>.</w:t>
      </w:r>
    </w:p>
    <w:p w:rsidR="00AA73C7" w:rsidRPr="00372A50" w:rsidRDefault="00AA73C7" w:rsidP="001B6140">
      <w:pPr>
        <w:autoSpaceDE w:val="0"/>
        <w:autoSpaceDN w:val="0"/>
        <w:adjustRightInd w:val="0"/>
        <w:spacing w:after="0"/>
        <w:ind w:left="397" w:firstLine="0"/>
      </w:pPr>
      <w:r w:rsidRPr="00372A50">
        <w:t xml:space="preserve">• Obsiahnuté </w:t>
      </w:r>
      <w:r w:rsidRPr="001B6140">
        <w:rPr>
          <w:highlight w:val="green"/>
        </w:rPr>
        <w:t>procesy manažujú produkty s cieľom udržať zisk/stratu v stanovených medziach, spokojnosť zákazníka a kvalitu, ako aj prinášať nové produkty na trh</w:t>
      </w:r>
      <w:r w:rsidRPr="00372A50">
        <w:t>.</w:t>
      </w:r>
    </w:p>
    <w:p w:rsidR="00AA73C7" w:rsidRDefault="00AA73C7" w:rsidP="001B6140">
      <w:pPr>
        <w:autoSpaceDE w:val="0"/>
        <w:autoSpaceDN w:val="0"/>
        <w:adjustRightInd w:val="0"/>
        <w:spacing w:after="0"/>
        <w:ind w:left="397" w:firstLine="0"/>
      </w:pPr>
      <w:r w:rsidRPr="00372A50">
        <w:t xml:space="preserve">• </w:t>
      </w:r>
      <w:r w:rsidRPr="001B6140">
        <w:rPr>
          <w:highlight w:val="green"/>
        </w:rPr>
        <w:t>Procesy životného cyklu produktu vyhodnocujú trh vo všetkých jeho kľúčových funkčných oblastiach ako sú obchodné prostredie, požiadavky zákazníkov, konkurenčná ponuka s cieľom navrhnúť a manažovať produkt, ktorý búde úspešný na špecifickom trhu</w:t>
      </w:r>
      <w:r w:rsidRPr="00372A50">
        <w:t>.</w:t>
      </w:r>
    </w:p>
    <w:p w:rsidR="00AA73C7" w:rsidRDefault="00AA73C7" w:rsidP="00372A50">
      <w:pPr>
        <w:autoSpaceDE w:val="0"/>
        <w:autoSpaceDN w:val="0"/>
        <w:adjustRightInd w:val="0"/>
        <w:spacing w:after="0"/>
      </w:pPr>
    </w:p>
    <w:p w:rsidR="00AA73C7" w:rsidRDefault="00AA73C7" w:rsidP="00372A50">
      <w:pPr>
        <w:autoSpaceDE w:val="0"/>
        <w:autoSpaceDN w:val="0"/>
        <w:adjustRightInd w:val="0"/>
        <w:spacing w:after="0"/>
      </w:pPr>
    </w:p>
    <w:p w:rsidR="00AA73C7" w:rsidRPr="00726A1D" w:rsidRDefault="00AA73C7" w:rsidP="00726A1D">
      <w:pPr>
        <w:pStyle w:val="Default"/>
        <w:rPr>
          <w:i/>
          <w:iCs/>
          <w:sz w:val="32"/>
          <w:szCs w:val="32"/>
        </w:rPr>
      </w:pPr>
      <w:r w:rsidRPr="00726A1D">
        <w:rPr>
          <w:b/>
          <w:bCs/>
          <w:i/>
          <w:iCs/>
          <w:sz w:val="32"/>
          <w:szCs w:val="32"/>
        </w:rPr>
        <w:t xml:space="preserve">okruh RIADENIE TELEKOMUNIKAČNÝCH SYSTÉMOV </w:t>
      </w:r>
    </w:p>
    <w:p w:rsidR="00AA73C7" w:rsidRPr="00726A1D" w:rsidRDefault="00AA73C7" w:rsidP="00726A1D">
      <w:pPr>
        <w:autoSpaceDE w:val="0"/>
        <w:autoSpaceDN w:val="0"/>
        <w:adjustRightInd w:val="0"/>
        <w:spacing w:after="0" w:line="240" w:lineRule="auto"/>
        <w:ind w:firstLine="0"/>
        <w:rPr>
          <w:i/>
          <w:iCs/>
        </w:rPr>
      </w:pPr>
      <w:r w:rsidRPr="00726A1D">
        <w:rPr>
          <w:i/>
          <w:iCs/>
          <w:sz w:val="23"/>
          <w:szCs w:val="23"/>
        </w:rPr>
        <w:t>Koncepcia manažér - agent. Model FCAPS. Databáza MIB. SNMP MIB. Protokoly SNMP, SNMPv2 a SNMPv3. Telekomunikačná riadiaca sieť (TMN): charakteristika, funkčná architektúra, informačná architektúra, fyzická architektúra. Manažment: spojovacích systémov, prenosových systémov, ATM, IP, NGN. Frameworx: charakteristika, procesný model eTOM. Manažment IT služieb podľa ITSM/ITIL.</w:t>
      </w:r>
    </w:p>
    <w:sectPr w:rsidR="00AA73C7" w:rsidRPr="00726A1D" w:rsidSect="00B208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CB7"/>
    <w:multiLevelType w:val="hybridMultilevel"/>
    <w:tmpl w:val="B55C243A"/>
    <w:lvl w:ilvl="0" w:tplc="E20C7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54E8"/>
    <w:multiLevelType w:val="hybridMultilevel"/>
    <w:tmpl w:val="24681AB8"/>
    <w:lvl w:ilvl="0" w:tplc="E20C7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8F0640"/>
    <w:multiLevelType w:val="hybridMultilevel"/>
    <w:tmpl w:val="066A868E"/>
    <w:lvl w:ilvl="0" w:tplc="E20C7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101943"/>
    <w:multiLevelType w:val="hybridMultilevel"/>
    <w:tmpl w:val="2C6C771E"/>
    <w:lvl w:ilvl="0" w:tplc="F912D9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FAD"/>
    <w:rsid w:val="0002188E"/>
    <w:rsid w:val="00094287"/>
    <w:rsid w:val="00157634"/>
    <w:rsid w:val="001A2D27"/>
    <w:rsid w:val="001B6140"/>
    <w:rsid w:val="00206B21"/>
    <w:rsid w:val="00252B77"/>
    <w:rsid w:val="00272DA3"/>
    <w:rsid w:val="002B2711"/>
    <w:rsid w:val="002B4CA7"/>
    <w:rsid w:val="002E1DD5"/>
    <w:rsid w:val="002E63CC"/>
    <w:rsid w:val="00300B1F"/>
    <w:rsid w:val="003023F3"/>
    <w:rsid w:val="003676FE"/>
    <w:rsid w:val="00372A50"/>
    <w:rsid w:val="00376CA5"/>
    <w:rsid w:val="003B116E"/>
    <w:rsid w:val="00421409"/>
    <w:rsid w:val="00421F68"/>
    <w:rsid w:val="004663E1"/>
    <w:rsid w:val="004B3AA7"/>
    <w:rsid w:val="004F220E"/>
    <w:rsid w:val="005854F1"/>
    <w:rsid w:val="005A2926"/>
    <w:rsid w:val="00656E4D"/>
    <w:rsid w:val="006957EB"/>
    <w:rsid w:val="006D3D46"/>
    <w:rsid w:val="006D4BC6"/>
    <w:rsid w:val="0072048E"/>
    <w:rsid w:val="00726A1D"/>
    <w:rsid w:val="0079056F"/>
    <w:rsid w:val="007F0ABC"/>
    <w:rsid w:val="007F569D"/>
    <w:rsid w:val="008265EA"/>
    <w:rsid w:val="00835EBF"/>
    <w:rsid w:val="008470FB"/>
    <w:rsid w:val="00870473"/>
    <w:rsid w:val="008C5A21"/>
    <w:rsid w:val="0093741F"/>
    <w:rsid w:val="009533FC"/>
    <w:rsid w:val="009B4BF0"/>
    <w:rsid w:val="009F5B9D"/>
    <w:rsid w:val="00A30ABA"/>
    <w:rsid w:val="00AA3577"/>
    <w:rsid w:val="00AA73C7"/>
    <w:rsid w:val="00AD0FA2"/>
    <w:rsid w:val="00B15ABA"/>
    <w:rsid w:val="00B208D6"/>
    <w:rsid w:val="00C522D3"/>
    <w:rsid w:val="00C62F44"/>
    <w:rsid w:val="00C82129"/>
    <w:rsid w:val="00C87074"/>
    <w:rsid w:val="00CF41C7"/>
    <w:rsid w:val="00E15FAD"/>
    <w:rsid w:val="00E7437E"/>
    <w:rsid w:val="00EF627A"/>
    <w:rsid w:val="00FA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AD"/>
    <w:pPr>
      <w:spacing w:after="200" w:line="276" w:lineRule="auto"/>
      <w:ind w:firstLine="397"/>
      <w:jc w:val="both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5FAD"/>
    <w:pPr>
      <w:jc w:val="both"/>
    </w:pPr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30A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B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BF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26A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1001</TotalTime>
  <Pages>14</Pages>
  <Words>5752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keso</cp:lastModifiedBy>
  <cp:revision>16</cp:revision>
  <cp:lastPrinted>2012-01-03T11:53:00Z</cp:lastPrinted>
  <dcterms:created xsi:type="dcterms:W3CDTF">2011-12-22T12:34:00Z</dcterms:created>
  <dcterms:modified xsi:type="dcterms:W3CDTF">2012-01-09T19:29:00Z</dcterms:modified>
</cp:coreProperties>
</file>