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309" w:rsidRPr="0018247D" w:rsidRDefault="000E0309" w:rsidP="0018247D">
      <w:pPr>
        <w:pStyle w:val="Title"/>
        <w:spacing w:line="360" w:lineRule="auto"/>
        <w:rPr>
          <w:rFonts w:ascii="Verdana" w:hAnsi="Verdana" w:cs="Times New Roman"/>
          <w:caps/>
        </w:rPr>
      </w:pPr>
      <w:r w:rsidRPr="0018247D">
        <w:rPr>
          <w:rFonts w:ascii="Verdana" w:hAnsi="Verdana" w:cs="Times New Roman"/>
          <w:caps/>
        </w:rPr>
        <w:t>Slovenská technická univerzita v Bratislave</w:t>
      </w:r>
    </w:p>
    <w:p w:rsidR="00776AA4" w:rsidRPr="0018247D" w:rsidRDefault="000E0309" w:rsidP="0018247D">
      <w:pPr>
        <w:spacing w:line="360" w:lineRule="auto"/>
        <w:jc w:val="center"/>
        <w:rPr>
          <w:rFonts w:ascii="Verdana" w:hAnsi="Verdana"/>
          <w:sz w:val="24"/>
          <w:szCs w:val="24"/>
        </w:rPr>
      </w:pPr>
      <w:r w:rsidRPr="0018247D">
        <w:rPr>
          <w:rFonts w:ascii="Verdana" w:hAnsi="Verdana"/>
          <w:sz w:val="24"/>
          <w:szCs w:val="24"/>
        </w:rPr>
        <w:t>Fakulta elektrotechniky a</w:t>
      </w:r>
      <w:r w:rsidR="00776AA4" w:rsidRPr="0018247D">
        <w:rPr>
          <w:rFonts w:ascii="Verdana" w:hAnsi="Verdana"/>
          <w:sz w:val="24"/>
          <w:szCs w:val="24"/>
        </w:rPr>
        <w:t> </w:t>
      </w:r>
      <w:r w:rsidRPr="0018247D">
        <w:rPr>
          <w:rFonts w:ascii="Verdana" w:hAnsi="Verdana"/>
          <w:sz w:val="24"/>
          <w:szCs w:val="24"/>
        </w:rPr>
        <w:t>informatiky</w:t>
      </w:r>
    </w:p>
    <w:p w:rsidR="000E0309" w:rsidRPr="0018247D" w:rsidRDefault="000E0309" w:rsidP="0018247D">
      <w:pPr>
        <w:spacing w:line="360" w:lineRule="auto"/>
        <w:jc w:val="center"/>
        <w:rPr>
          <w:rFonts w:ascii="Verdana" w:hAnsi="Verdana"/>
          <w:sz w:val="24"/>
          <w:szCs w:val="24"/>
        </w:rPr>
      </w:pPr>
      <w:r w:rsidRPr="0018247D">
        <w:rPr>
          <w:rFonts w:ascii="Verdana" w:hAnsi="Verdana"/>
          <w:sz w:val="24"/>
          <w:szCs w:val="24"/>
        </w:rPr>
        <w:t>Katedra telekomunikácii</w:t>
      </w:r>
    </w:p>
    <w:p w:rsidR="000E0309" w:rsidRPr="0018247D" w:rsidRDefault="000E0309">
      <w:pPr>
        <w:rPr>
          <w:rFonts w:ascii="Verdana" w:hAnsi="Verdana"/>
          <w:sz w:val="24"/>
          <w:szCs w:val="24"/>
        </w:rPr>
      </w:pPr>
    </w:p>
    <w:p w:rsidR="000E0309" w:rsidRPr="0018247D" w:rsidRDefault="000E0309">
      <w:pPr>
        <w:rPr>
          <w:rFonts w:ascii="Verdana" w:hAnsi="Verdana"/>
          <w:sz w:val="24"/>
          <w:szCs w:val="24"/>
        </w:rPr>
      </w:pPr>
    </w:p>
    <w:p w:rsidR="000E0309" w:rsidRPr="0018247D" w:rsidRDefault="000E0309">
      <w:pPr>
        <w:rPr>
          <w:rFonts w:ascii="Verdana" w:hAnsi="Verdana"/>
          <w:sz w:val="24"/>
          <w:szCs w:val="24"/>
        </w:rPr>
      </w:pPr>
    </w:p>
    <w:p w:rsidR="000E0309" w:rsidRPr="0018247D" w:rsidRDefault="000E0309">
      <w:pPr>
        <w:rPr>
          <w:rFonts w:ascii="Verdana" w:hAnsi="Verdana"/>
          <w:sz w:val="24"/>
          <w:szCs w:val="24"/>
        </w:rPr>
      </w:pPr>
    </w:p>
    <w:p w:rsidR="000E0309" w:rsidRPr="0018247D" w:rsidRDefault="000E0309">
      <w:pPr>
        <w:rPr>
          <w:rFonts w:ascii="Verdana" w:hAnsi="Verdana"/>
          <w:sz w:val="24"/>
          <w:szCs w:val="24"/>
        </w:rPr>
      </w:pPr>
    </w:p>
    <w:p w:rsidR="000E0309" w:rsidRPr="0018247D" w:rsidRDefault="000E0309">
      <w:pPr>
        <w:rPr>
          <w:rFonts w:ascii="Verdana" w:hAnsi="Verdana"/>
          <w:sz w:val="24"/>
          <w:szCs w:val="24"/>
        </w:rPr>
      </w:pPr>
    </w:p>
    <w:p w:rsidR="000E0309" w:rsidRPr="0018247D" w:rsidRDefault="000E0309">
      <w:pPr>
        <w:rPr>
          <w:rFonts w:ascii="Verdana" w:hAnsi="Verdana"/>
          <w:sz w:val="24"/>
          <w:szCs w:val="24"/>
        </w:rPr>
      </w:pPr>
    </w:p>
    <w:p w:rsidR="000E0309" w:rsidRPr="0018247D" w:rsidRDefault="000E0309">
      <w:pPr>
        <w:rPr>
          <w:rFonts w:ascii="Verdana" w:hAnsi="Verdana"/>
          <w:sz w:val="24"/>
          <w:szCs w:val="24"/>
        </w:rPr>
      </w:pPr>
    </w:p>
    <w:p w:rsidR="000E0309" w:rsidRPr="0018247D" w:rsidRDefault="000E0309">
      <w:pPr>
        <w:rPr>
          <w:rFonts w:ascii="Verdana" w:hAnsi="Verdana"/>
          <w:sz w:val="24"/>
          <w:szCs w:val="24"/>
        </w:rPr>
      </w:pPr>
    </w:p>
    <w:p w:rsidR="000E0309" w:rsidRDefault="000E0309">
      <w:pPr>
        <w:rPr>
          <w:rFonts w:ascii="Verdana" w:hAnsi="Verdana"/>
          <w:sz w:val="24"/>
          <w:szCs w:val="24"/>
        </w:rPr>
      </w:pPr>
    </w:p>
    <w:p w:rsidR="0018247D" w:rsidRPr="0018247D" w:rsidRDefault="0018247D">
      <w:pPr>
        <w:rPr>
          <w:rFonts w:ascii="Verdana" w:hAnsi="Verdana"/>
          <w:sz w:val="24"/>
          <w:szCs w:val="24"/>
        </w:rPr>
      </w:pPr>
    </w:p>
    <w:p w:rsidR="000E0309" w:rsidRDefault="000E0309">
      <w:pPr>
        <w:rPr>
          <w:rFonts w:ascii="Verdana" w:hAnsi="Verdana"/>
          <w:sz w:val="24"/>
          <w:szCs w:val="24"/>
        </w:rPr>
      </w:pPr>
    </w:p>
    <w:p w:rsidR="0018247D" w:rsidRDefault="0018247D">
      <w:pPr>
        <w:rPr>
          <w:rFonts w:ascii="Verdana" w:hAnsi="Verdana"/>
          <w:sz w:val="24"/>
          <w:szCs w:val="24"/>
        </w:rPr>
      </w:pPr>
    </w:p>
    <w:p w:rsidR="0018247D" w:rsidRDefault="0018247D">
      <w:pPr>
        <w:rPr>
          <w:rFonts w:ascii="Verdana" w:hAnsi="Verdana"/>
          <w:sz w:val="24"/>
          <w:szCs w:val="24"/>
        </w:rPr>
      </w:pPr>
    </w:p>
    <w:p w:rsidR="0018247D" w:rsidRDefault="0018247D">
      <w:pPr>
        <w:rPr>
          <w:rFonts w:ascii="Verdana" w:hAnsi="Verdana"/>
          <w:sz w:val="24"/>
          <w:szCs w:val="24"/>
        </w:rPr>
      </w:pPr>
    </w:p>
    <w:p w:rsidR="0018247D" w:rsidRDefault="0018247D">
      <w:pPr>
        <w:rPr>
          <w:rFonts w:ascii="Verdana" w:hAnsi="Verdana"/>
          <w:sz w:val="24"/>
          <w:szCs w:val="24"/>
        </w:rPr>
      </w:pPr>
    </w:p>
    <w:p w:rsidR="0018247D" w:rsidRDefault="0018247D">
      <w:pPr>
        <w:rPr>
          <w:rFonts w:ascii="Verdana" w:hAnsi="Verdana"/>
          <w:sz w:val="24"/>
          <w:szCs w:val="24"/>
        </w:rPr>
      </w:pPr>
    </w:p>
    <w:p w:rsidR="0018247D" w:rsidRDefault="0018247D">
      <w:pPr>
        <w:rPr>
          <w:rFonts w:ascii="Verdana" w:hAnsi="Verdana"/>
          <w:sz w:val="24"/>
          <w:szCs w:val="24"/>
        </w:rPr>
      </w:pPr>
    </w:p>
    <w:p w:rsidR="000E0309" w:rsidRPr="0018247D" w:rsidRDefault="000E0309">
      <w:pPr>
        <w:pStyle w:val="Heading5"/>
        <w:rPr>
          <w:rFonts w:ascii="Verdana" w:hAnsi="Verdana" w:cs="Times New Roman"/>
          <w:sz w:val="28"/>
          <w:szCs w:val="28"/>
        </w:rPr>
      </w:pPr>
      <w:r w:rsidRPr="0018247D">
        <w:rPr>
          <w:rFonts w:ascii="Verdana" w:hAnsi="Verdana" w:cs="Times New Roman"/>
          <w:sz w:val="28"/>
          <w:szCs w:val="28"/>
        </w:rPr>
        <w:t>Poruchové merania na vedeniach</w:t>
      </w:r>
    </w:p>
    <w:p w:rsidR="000E0309" w:rsidRPr="0018247D" w:rsidRDefault="000E0309">
      <w:pPr>
        <w:rPr>
          <w:rFonts w:ascii="Verdana" w:hAnsi="Verdana"/>
          <w:sz w:val="24"/>
          <w:szCs w:val="24"/>
        </w:rPr>
      </w:pPr>
    </w:p>
    <w:p w:rsidR="000E0309" w:rsidRDefault="000E0309">
      <w:pPr>
        <w:rPr>
          <w:rFonts w:ascii="Verdana" w:hAnsi="Verdana"/>
          <w:sz w:val="24"/>
          <w:szCs w:val="24"/>
        </w:rPr>
      </w:pPr>
    </w:p>
    <w:p w:rsidR="0018247D" w:rsidRPr="0018247D" w:rsidRDefault="0018247D">
      <w:pPr>
        <w:rPr>
          <w:rFonts w:ascii="Verdana" w:hAnsi="Verdana"/>
          <w:sz w:val="24"/>
          <w:szCs w:val="24"/>
        </w:rPr>
      </w:pPr>
    </w:p>
    <w:p w:rsidR="000E0309" w:rsidRPr="0018247D" w:rsidRDefault="000E0309">
      <w:pPr>
        <w:rPr>
          <w:rFonts w:ascii="Verdana" w:hAnsi="Verdana"/>
          <w:sz w:val="24"/>
          <w:szCs w:val="24"/>
        </w:rPr>
      </w:pPr>
    </w:p>
    <w:p w:rsidR="000E0309" w:rsidRPr="0018247D" w:rsidRDefault="000E0309">
      <w:pPr>
        <w:rPr>
          <w:rFonts w:ascii="Verdana" w:hAnsi="Verdana"/>
          <w:sz w:val="24"/>
          <w:szCs w:val="24"/>
        </w:rPr>
      </w:pPr>
    </w:p>
    <w:p w:rsidR="000E0309" w:rsidRPr="0018247D" w:rsidRDefault="000E0309">
      <w:pPr>
        <w:rPr>
          <w:rFonts w:ascii="Verdana" w:hAnsi="Verdana"/>
          <w:sz w:val="24"/>
          <w:szCs w:val="24"/>
        </w:rPr>
      </w:pPr>
    </w:p>
    <w:p w:rsidR="000E0309" w:rsidRPr="0018247D" w:rsidRDefault="000E0309">
      <w:pPr>
        <w:rPr>
          <w:rFonts w:ascii="Verdana" w:hAnsi="Verdana"/>
          <w:sz w:val="24"/>
          <w:szCs w:val="24"/>
        </w:rPr>
      </w:pPr>
    </w:p>
    <w:p w:rsidR="000E0309" w:rsidRPr="0018247D" w:rsidRDefault="000E0309">
      <w:pPr>
        <w:rPr>
          <w:rFonts w:ascii="Verdana" w:hAnsi="Verdana"/>
          <w:sz w:val="24"/>
          <w:szCs w:val="24"/>
        </w:rPr>
      </w:pPr>
    </w:p>
    <w:p w:rsidR="000E0309" w:rsidRPr="0018247D" w:rsidRDefault="000E0309">
      <w:pPr>
        <w:rPr>
          <w:rFonts w:ascii="Verdana" w:hAnsi="Verdana"/>
          <w:sz w:val="24"/>
          <w:szCs w:val="24"/>
        </w:rPr>
      </w:pPr>
    </w:p>
    <w:p w:rsidR="000E0309" w:rsidRPr="0018247D" w:rsidRDefault="000E0309">
      <w:pPr>
        <w:rPr>
          <w:rFonts w:ascii="Verdana" w:hAnsi="Verdana"/>
          <w:sz w:val="24"/>
          <w:szCs w:val="24"/>
        </w:rPr>
      </w:pPr>
    </w:p>
    <w:p w:rsidR="000E0309" w:rsidRPr="0018247D" w:rsidRDefault="000E0309">
      <w:pPr>
        <w:rPr>
          <w:rFonts w:ascii="Verdana" w:hAnsi="Verdana"/>
          <w:sz w:val="24"/>
          <w:szCs w:val="24"/>
        </w:rPr>
      </w:pPr>
    </w:p>
    <w:p w:rsidR="000E0309" w:rsidRPr="0018247D" w:rsidRDefault="000E0309">
      <w:pPr>
        <w:rPr>
          <w:rFonts w:ascii="Verdana" w:hAnsi="Verdana"/>
          <w:sz w:val="24"/>
          <w:szCs w:val="24"/>
        </w:rPr>
      </w:pPr>
    </w:p>
    <w:p w:rsidR="000E0309" w:rsidRPr="0018247D" w:rsidRDefault="000E0309">
      <w:pPr>
        <w:rPr>
          <w:rFonts w:ascii="Verdana" w:hAnsi="Verdana"/>
          <w:sz w:val="24"/>
          <w:szCs w:val="24"/>
        </w:rPr>
      </w:pPr>
    </w:p>
    <w:p w:rsidR="000E0309" w:rsidRPr="0018247D" w:rsidRDefault="000E0309">
      <w:pPr>
        <w:rPr>
          <w:rFonts w:ascii="Verdana" w:hAnsi="Verdana"/>
          <w:sz w:val="24"/>
          <w:szCs w:val="24"/>
        </w:rPr>
      </w:pPr>
    </w:p>
    <w:p w:rsidR="000E0309" w:rsidRPr="0018247D" w:rsidRDefault="000E0309">
      <w:pPr>
        <w:rPr>
          <w:rFonts w:ascii="Verdana" w:hAnsi="Verdana"/>
          <w:sz w:val="24"/>
          <w:szCs w:val="24"/>
        </w:rPr>
      </w:pPr>
    </w:p>
    <w:p w:rsidR="000E0309" w:rsidRPr="0018247D" w:rsidRDefault="000E0309">
      <w:pPr>
        <w:rPr>
          <w:rFonts w:ascii="Verdana" w:hAnsi="Verdana"/>
          <w:sz w:val="24"/>
          <w:szCs w:val="24"/>
        </w:rPr>
      </w:pPr>
    </w:p>
    <w:p w:rsidR="000E0309" w:rsidRPr="0018247D" w:rsidRDefault="000E0309">
      <w:pPr>
        <w:rPr>
          <w:rFonts w:ascii="Verdana" w:hAnsi="Verdana"/>
          <w:sz w:val="24"/>
          <w:szCs w:val="24"/>
        </w:rPr>
      </w:pPr>
    </w:p>
    <w:p w:rsidR="004435EC" w:rsidRPr="0018247D" w:rsidRDefault="004435EC">
      <w:pPr>
        <w:rPr>
          <w:rFonts w:ascii="Verdana" w:hAnsi="Verdana"/>
          <w:sz w:val="24"/>
          <w:szCs w:val="24"/>
        </w:rPr>
      </w:pPr>
    </w:p>
    <w:p w:rsidR="00776AA4" w:rsidRPr="0018247D" w:rsidRDefault="00776AA4">
      <w:pPr>
        <w:rPr>
          <w:rFonts w:ascii="Verdana" w:hAnsi="Verdana"/>
          <w:sz w:val="24"/>
          <w:szCs w:val="24"/>
        </w:rPr>
      </w:pPr>
    </w:p>
    <w:p w:rsidR="0018247D" w:rsidRPr="00776AA4" w:rsidRDefault="0018247D">
      <w:pPr>
        <w:rPr>
          <w:sz w:val="24"/>
          <w:szCs w:val="24"/>
        </w:rPr>
      </w:pPr>
    </w:p>
    <w:p w:rsidR="0018247D" w:rsidRPr="0018247D" w:rsidRDefault="0018247D" w:rsidP="0018247D">
      <w:pPr>
        <w:tabs>
          <w:tab w:val="left" w:pos="-1800"/>
          <w:tab w:val="left" w:pos="5640"/>
        </w:tabs>
        <w:spacing w:line="360" w:lineRule="auto"/>
        <w:rPr>
          <w:rFonts w:ascii="Verdana" w:hAnsi="Verdana"/>
          <w:sz w:val="24"/>
          <w:szCs w:val="24"/>
        </w:rPr>
      </w:pPr>
      <w:r w:rsidRPr="0018247D">
        <w:rPr>
          <w:rFonts w:ascii="Verdana" w:hAnsi="Verdana"/>
          <w:sz w:val="24"/>
          <w:szCs w:val="24"/>
        </w:rPr>
        <w:t>TLKV</w:t>
      </w:r>
      <w:r w:rsidRPr="0018247D">
        <w:rPr>
          <w:rFonts w:ascii="Verdana" w:hAnsi="Verdana"/>
          <w:sz w:val="24"/>
          <w:szCs w:val="24"/>
        </w:rPr>
        <w:tab/>
      </w:r>
      <w:r w:rsidRPr="0018247D">
        <w:rPr>
          <w:rFonts w:ascii="Verdana" w:hAnsi="Verdana"/>
          <w:sz w:val="24"/>
          <w:szCs w:val="24"/>
        </w:rPr>
        <w:tab/>
      </w:r>
      <w:r w:rsidRPr="0018247D">
        <w:rPr>
          <w:rFonts w:ascii="Verdana" w:hAnsi="Verdana"/>
          <w:sz w:val="24"/>
          <w:szCs w:val="24"/>
        </w:rPr>
        <w:tab/>
      </w:r>
      <w:r w:rsidR="00BD346D">
        <w:rPr>
          <w:rFonts w:ascii="Verdana" w:hAnsi="Verdana"/>
          <w:sz w:val="24"/>
          <w:szCs w:val="24"/>
        </w:rPr>
        <w:t>Matúš Jakube</w:t>
      </w:r>
      <w:r w:rsidRPr="0018247D">
        <w:rPr>
          <w:rFonts w:ascii="Verdana" w:hAnsi="Verdana"/>
          <w:sz w:val="24"/>
          <w:szCs w:val="24"/>
        </w:rPr>
        <w:t xml:space="preserve">                    </w:t>
      </w:r>
    </w:p>
    <w:p w:rsidR="0018247D" w:rsidRPr="0018247D" w:rsidRDefault="0018247D" w:rsidP="0018247D">
      <w:pPr>
        <w:tabs>
          <w:tab w:val="left" w:pos="5640"/>
        </w:tabs>
        <w:spacing w:line="360" w:lineRule="auto"/>
        <w:rPr>
          <w:rFonts w:ascii="Verdana" w:hAnsi="Verdana"/>
          <w:b/>
          <w:sz w:val="24"/>
          <w:szCs w:val="24"/>
        </w:rPr>
      </w:pPr>
      <w:r w:rsidRPr="0018247D">
        <w:rPr>
          <w:rFonts w:ascii="Verdana" w:hAnsi="Verdana"/>
          <w:sz w:val="24"/>
          <w:szCs w:val="24"/>
        </w:rPr>
        <w:t>ak. rok: 2009/2010</w:t>
      </w:r>
      <w:r w:rsidRPr="0018247D">
        <w:rPr>
          <w:rFonts w:ascii="Verdana" w:hAnsi="Verdana"/>
          <w:sz w:val="24"/>
          <w:szCs w:val="24"/>
        </w:rPr>
        <w:tab/>
      </w:r>
      <w:r w:rsidRPr="0018247D">
        <w:rPr>
          <w:rFonts w:ascii="Verdana" w:hAnsi="Verdana"/>
          <w:sz w:val="24"/>
          <w:szCs w:val="24"/>
        </w:rPr>
        <w:tab/>
      </w:r>
      <w:r w:rsidRPr="0018247D">
        <w:rPr>
          <w:rFonts w:ascii="Verdana" w:hAnsi="Verdana"/>
          <w:sz w:val="24"/>
          <w:szCs w:val="24"/>
        </w:rPr>
        <w:tab/>
        <w:t>krúžok: 13</w:t>
      </w:r>
    </w:p>
    <w:p w:rsidR="00776AA4" w:rsidRPr="0018247D" w:rsidRDefault="0018247D" w:rsidP="0018247D">
      <w:pPr>
        <w:tabs>
          <w:tab w:val="left" w:pos="5640"/>
        </w:tabs>
        <w:spacing w:line="360" w:lineRule="auto"/>
        <w:rPr>
          <w:rFonts w:ascii="Verdana" w:hAnsi="Verdana"/>
          <w:sz w:val="24"/>
          <w:szCs w:val="24"/>
        </w:rPr>
      </w:pPr>
      <w:r w:rsidRPr="0018247D">
        <w:rPr>
          <w:rFonts w:ascii="Verdana" w:hAnsi="Verdana"/>
          <w:sz w:val="24"/>
          <w:szCs w:val="24"/>
        </w:rPr>
        <w:t>semester: zimný</w:t>
      </w:r>
      <w:r w:rsidRPr="0018247D">
        <w:rPr>
          <w:rFonts w:ascii="Verdana" w:hAnsi="Verdana"/>
          <w:sz w:val="24"/>
          <w:szCs w:val="24"/>
        </w:rPr>
        <w:tab/>
      </w:r>
      <w:r w:rsidRPr="0018247D">
        <w:rPr>
          <w:rFonts w:ascii="Verdana" w:hAnsi="Verdana"/>
          <w:sz w:val="24"/>
          <w:szCs w:val="24"/>
        </w:rPr>
        <w:tab/>
      </w:r>
      <w:r w:rsidRPr="0018247D">
        <w:rPr>
          <w:rFonts w:ascii="Verdana" w:hAnsi="Verdana"/>
          <w:sz w:val="24"/>
          <w:szCs w:val="24"/>
        </w:rPr>
        <w:tab/>
        <w:t>meracia skupina: 3</w:t>
      </w:r>
    </w:p>
    <w:p w:rsidR="000E0309" w:rsidRPr="0018247D" w:rsidRDefault="0018247D" w:rsidP="0018247D">
      <w:pPr>
        <w:spacing w:line="320" w:lineRule="atLeast"/>
        <w:rPr>
          <w:rFonts w:ascii="Verdana" w:hAnsi="Verdana"/>
          <w:b/>
          <w:sz w:val="24"/>
          <w:szCs w:val="24"/>
          <w:u w:val="single"/>
        </w:rPr>
      </w:pPr>
      <w:r w:rsidRPr="0018247D">
        <w:rPr>
          <w:rFonts w:ascii="Verdana" w:hAnsi="Verdana"/>
          <w:b/>
          <w:sz w:val="24"/>
          <w:szCs w:val="24"/>
          <w:u w:val="single"/>
        </w:rPr>
        <w:lastRenderedPageBreak/>
        <w:t>Zadanie:</w:t>
      </w:r>
    </w:p>
    <w:p w:rsidR="00A802A3" w:rsidRPr="0018247D" w:rsidRDefault="00A802A3" w:rsidP="0018247D">
      <w:pPr>
        <w:pStyle w:val="BodyText"/>
        <w:spacing w:line="320" w:lineRule="atLeast"/>
        <w:rPr>
          <w:rFonts w:ascii="Verdana" w:hAnsi="Verdana"/>
          <w:sz w:val="24"/>
          <w:szCs w:val="24"/>
        </w:rPr>
      </w:pPr>
    </w:p>
    <w:p w:rsidR="000E0309" w:rsidRPr="0018247D" w:rsidRDefault="000E0309" w:rsidP="0018247D">
      <w:pPr>
        <w:pStyle w:val="BodyText"/>
        <w:numPr>
          <w:ilvl w:val="0"/>
          <w:numId w:val="37"/>
        </w:numPr>
        <w:spacing w:line="320" w:lineRule="atLeast"/>
        <w:jc w:val="both"/>
        <w:rPr>
          <w:rFonts w:ascii="Verdana" w:hAnsi="Verdana"/>
          <w:sz w:val="24"/>
          <w:szCs w:val="24"/>
          <w:lang w:val="sk-SK"/>
        </w:rPr>
      </w:pPr>
      <w:r w:rsidRPr="0018247D">
        <w:rPr>
          <w:rFonts w:ascii="Verdana" w:hAnsi="Verdana"/>
          <w:sz w:val="24"/>
          <w:szCs w:val="24"/>
          <w:lang w:val="sk-SK"/>
        </w:rPr>
        <w:t xml:space="preserve">Na predloženom modeli homogénneho vedenia  dĺžky </w:t>
      </w:r>
      <w:r w:rsidRPr="0018247D">
        <w:rPr>
          <w:rFonts w:ascii="Verdana" w:hAnsi="Verdana"/>
          <w:bCs/>
          <w:sz w:val="24"/>
          <w:szCs w:val="24"/>
          <w:lang w:val="sk-SK"/>
        </w:rPr>
        <w:t>l=2000m</w:t>
      </w:r>
      <w:r w:rsidR="0018247D">
        <w:rPr>
          <w:rFonts w:ascii="Verdana" w:hAnsi="Verdana"/>
          <w:sz w:val="24"/>
          <w:szCs w:val="24"/>
          <w:lang w:val="sk-SK"/>
        </w:rPr>
        <w:t xml:space="preserve"> </w:t>
      </w:r>
      <w:r w:rsidR="00776AA4" w:rsidRPr="0018247D">
        <w:rPr>
          <w:rFonts w:ascii="Verdana" w:hAnsi="Verdana"/>
          <w:sz w:val="24"/>
          <w:szCs w:val="24"/>
          <w:lang w:val="sk-SK"/>
        </w:rPr>
        <w:t>za</w:t>
      </w:r>
      <w:r w:rsidRPr="0018247D">
        <w:rPr>
          <w:rFonts w:ascii="Verdana" w:hAnsi="Verdana"/>
          <w:sz w:val="24"/>
          <w:szCs w:val="24"/>
          <w:lang w:val="sk-SK"/>
        </w:rPr>
        <w:t>merajte miesto poruchy izolácie</w:t>
      </w:r>
      <w:r w:rsidR="004A45F8" w:rsidRPr="0018247D">
        <w:rPr>
          <w:rFonts w:ascii="Verdana" w:hAnsi="Verdana"/>
          <w:sz w:val="24"/>
          <w:szCs w:val="24"/>
          <w:lang w:val="sk-SK"/>
        </w:rPr>
        <w:t xml:space="preserve"> (nastala porucha číslo </w:t>
      </w:r>
      <w:r w:rsidR="000E722D" w:rsidRPr="0018247D">
        <w:rPr>
          <w:rFonts w:ascii="Verdana" w:hAnsi="Verdana"/>
          <w:sz w:val="24"/>
          <w:szCs w:val="24"/>
          <w:lang w:val="sk-SK"/>
        </w:rPr>
        <w:t>17</w:t>
      </w:r>
      <w:r w:rsidR="004A45F8" w:rsidRPr="0018247D">
        <w:rPr>
          <w:rFonts w:ascii="Verdana" w:hAnsi="Verdana"/>
          <w:sz w:val="24"/>
          <w:szCs w:val="24"/>
          <w:lang w:val="sk-SK"/>
        </w:rPr>
        <w:t>)</w:t>
      </w:r>
      <w:r w:rsidR="0018247D">
        <w:rPr>
          <w:rFonts w:ascii="Verdana" w:hAnsi="Verdana"/>
          <w:sz w:val="24"/>
          <w:szCs w:val="24"/>
          <w:lang w:val="sk-SK"/>
        </w:rPr>
        <w:t xml:space="preserve"> </w:t>
      </w:r>
      <w:r w:rsidRPr="0018247D">
        <w:rPr>
          <w:rFonts w:ascii="Verdana" w:hAnsi="Verdana"/>
          <w:sz w:val="24"/>
          <w:szCs w:val="24"/>
          <w:lang w:val="sk-SK"/>
        </w:rPr>
        <w:t xml:space="preserve">metódou </w:t>
      </w:r>
    </w:p>
    <w:p w:rsidR="000E0309" w:rsidRPr="0018247D" w:rsidRDefault="000E0309" w:rsidP="0018247D">
      <w:pPr>
        <w:pStyle w:val="BodyText"/>
        <w:spacing w:line="320" w:lineRule="atLeast"/>
        <w:ind w:left="12" w:firstLine="708"/>
        <w:jc w:val="both"/>
        <w:rPr>
          <w:rFonts w:ascii="Verdana" w:hAnsi="Verdana"/>
          <w:sz w:val="24"/>
          <w:szCs w:val="24"/>
          <w:lang w:val="sk-SK"/>
        </w:rPr>
      </w:pPr>
      <w:r w:rsidRPr="0018247D">
        <w:rPr>
          <w:rFonts w:ascii="Verdana" w:hAnsi="Verdana"/>
          <w:sz w:val="24"/>
          <w:szCs w:val="24"/>
        </w:rPr>
        <w:t>a.</w:t>
      </w:r>
      <w:r w:rsidR="0018247D">
        <w:rPr>
          <w:rFonts w:ascii="Verdana" w:hAnsi="Verdana"/>
          <w:sz w:val="24"/>
          <w:szCs w:val="24"/>
        </w:rPr>
        <w:tab/>
      </w:r>
      <w:r w:rsidRPr="0018247D">
        <w:rPr>
          <w:rFonts w:ascii="Verdana" w:hAnsi="Verdana"/>
          <w:sz w:val="24"/>
          <w:szCs w:val="24"/>
          <w:lang w:val="sk-SK"/>
        </w:rPr>
        <w:t>Murrayovou</w:t>
      </w:r>
    </w:p>
    <w:p w:rsidR="000E0309" w:rsidRPr="0018247D" w:rsidRDefault="0018247D" w:rsidP="0018247D">
      <w:pPr>
        <w:pStyle w:val="BodyText"/>
        <w:spacing w:line="320" w:lineRule="atLeast"/>
        <w:ind w:left="12" w:firstLine="708"/>
        <w:jc w:val="both"/>
        <w:rPr>
          <w:rFonts w:ascii="Verdana" w:hAnsi="Verdana"/>
          <w:sz w:val="24"/>
          <w:szCs w:val="24"/>
          <w:lang w:val="sk-SK"/>
        </w:rPr>
      </w:pPr>
      <w:r>
        <w:rPr>
          <w:rFonts w:ascii="Verdana" w:hAnsi="Verdana"/>
          <w:sz w:val="24"/>
          <w:szCs w:val="24"/>
        </w:rPr>
        <w:t>b.</w:t>
      </w:r>
      <w:r>
        <w:rPr>
          <w:rFonts w:ascii="Verdana" w:hAnsi="Verdana"/>
          <w:sz w:val="24"/>
          <w:szCs w:val="24"/>
        </w:rPr>
        <w:tab/>
      </w:r>
      <w:r w:rsidR="000E0309" w:rsidRPr="0018247D">
        <w:rPr>
          <w:rFonts w:ascii="Verdana" w:hAnsi="Verdana"/>
          <w:sz w:val="24"/>
          <w:szCs w:val="24"/>
          <w:lang w:val="sk-SK"/>
        </w:rPr>
        <w:t>Varleyovou</w:t>
      </w:r>
    </w:p>
    <w:p w:rsidR="000E0309" w:rsidRPr="0018247D" w:rsidRDefault="0018247D" w:rsidP="0018247D">
      <w:pPr>
        <w:pStyle w:val="BodyText"/>
        <w:spacing w:line="320" w:lineRule="atLeast"/>
        <w:ind w:left="12" w:firstLine="708"/>
        <w:jc w:val="both"/>
        <w:rPr>
          <w:rFonts w:ascii="Verdana" w:hAnsi="Verdana"/>
          <w:sz w:val="24"/>
          <w:szCs w:val="24"/>
          <w:lang w:val="sk-SK"/>
        </w:rPr>
      </w:pPr>
      <w:r>
        <w:rPr>
          <w:rFonts w:ascii="Verdana" w:hAnsi="Verdana"/>
          <w:sz w:val="24"/>
          <w:szCs w:val="24"/>
        </w:rPr>
        <w:t>c.</w:t>
      </w:r>
      <w:r>
        <w:rPr>
          <w:rFonts w:ascii="Verdana" w:hAnsi="Verdana"/>
          <w:sz w:val="24"/>
          <w:szCs w:val="24"/>
        </w:rPr>
        <w:tab/>
      </w:r>
      <w:r>
        <w:rPr>
          <w:rFonts w:ascii="Verdana" w:hAnsi="Verdana"/>
          <w:sz w:val="24"/>
          <w:szCs w:val="24"/>
          <w:lang w:val="sk-SK"/>
        </w:rPr>
        <w:t>K</w:t>
      </w:r>
      <w:r w:rsidR="00776AA4" w:rsidRPr="0018247D">
        <w:rPr>
          <w:rFonts w:ascii="Verdana" w:hAnsi="Verdana"/>
          <w:sz w:val="24"/>
          <w:szCs w:val="24"/>
          <w:lang w:val="sk-SK"/>
        </w:rPr>
        <w:t>üpfmüllerovou</w:t>
      </w:r>
    </w:p>
    <w:p w:rsidR="0018247D" w:rsidRDefault="0018247D" w:rsidP="0018247D">
      <w:pPr>
        <w:pStyle w:val="BodyText"/>
        <w:tabs>
          <w:tab w:val="left" w:pos="-4962"/>
        </w:tabs>
        <w:spacing w:line="320" w:lineRule="atLeast"/>
        <w:ind w:left="284" w:hanging="284"/>
        <w:jc w:val="both"/>
        <w:rPr>
          <w:rFonts w:ascii="Verdana" w:hAnsi="Verdana"/>
          <w:sz w:val="24"/>
          <w:szCs w:val="24"/>
          <w:lang w:val="sk-SK"/>
        </w:rPr>
      </w:pPr>
    </w:p>
    <w:p w:rsidR="000E0309" w:rsidRPr="0018247D" w:rsidRDefault="000E0309" w:rsidP="0018247D">
      <w:pPr>
        <w:pStyle w:val="BodyText"/>
        <w:numPr>
          <w:ilvl w:val="0"/>
          <w:numId w:val="37"/>
        </w:numPr>
        <w:tabs>
          <w:tab w:val="left" w:pos="-4962"/>
        </w:tabs>
        <w:spacing w:line="320" w:lineRule="atLeast"/>
        <w:jc w:val="both"/>
        <w:rPr>
          <w:rFonts w:ascii="Verdana" w:hAnsi="Verdana"/>
          <w:sz w:val="24"/>
          <w:szCs w:val="24"/>
          <w:lang w:val="sk-SK"/>
        </w:rPr>
      </w:pPr>
      <w:r w:rsidRPr="0018247D">
        <w:rPr>
          <w:rFonts w:ascii="Verdana" w:hAnsi="Verdana"/>
          <w:sz w:val="24"/>
          <w:szCs w:val="24"/>
          <w:lang w:val="sk-SK"/>
        </w:rPr>
        <w:t xml:space="preserve">Zoznámte sa z meracím prístrojom </w:t>
      </w:r>
      <w:r w:rsidRPr="0018247D">
        <w:rPr>
          <w:rFonts w:ascii="Verdana" w:hAnsi="Verdana"/>
          <w:bCs/>
          <w:sz w:val="24"/>
          <w:szCs w:val="24"/>
          <w:lang w:val="sk-SK"/>
        </w:rPr>
        <w:t>L140</w:t>
      </w:r>
      <w:r w:rsidRPr="0018247D">
        <w:rPr>
          <w:rFonts w:ascii="Verdana" w:hAnsi="Verdana"/>
          <w:sz w:val="24"/>
          <w:szCs w:val="24"/>
          <w:lang w:val="sk-SK"/>
        </w:rPr>
        <w:t xml:space="preserve"> a pomocou neho zistite potrebné údaje pre ostatné úlohy.</w:t>
      </w:r>
      <w:r w:rsidR="00A802A3" w:rsidRPr="0018247D">
        <w:rPr>
          <w:rFonts w:ascii="Verdana" w:hAnsi="Verdana"/>
          <w:sz w:val="24"/>
          <w:szCs w:val="24"/>
          <w:lang w:val="sk-SK"/>
        </w:rPr>
        <w:t xml:space="preserve"> </w:t>
      </w:r>
      <w:r w:rsidR="00F6118A" w:rsidRPr="0018247D">
        <w:rPr>
          <w:rFonts w:ascii="Verdana" w:hAnsi="Verdana"/>
          <w:sz w:val="24"/>
          <w:szCs w:val="24"/>
          <w:lang w:val="sk-SK"/>
        </w:rPr>
        <w:t>Oboznámte sa s impulz</w:t>
      </w:r>
      <w:r w:rsidR="0018247D">
        <w:rPr>
          <w:rFonts w:ascii="Verdana" w:hAnsi="Verdana"/>
          <w:sz w:val="24"/>
          <w:szCs w:val="24"/>
          <w:lang w:val="sk-SK"/>
        </w:rPr>
        <w:t>n</w:t>
      </w:r>
      <w:r w:rsidR="00F6118A" w:rsidRPr="0018247D">
        <w:rPr>
          <w:rFonts w:ascii="Verdana" w:hAnsi="Verdana"/>
          <w:sz w:val="24"/>
          <w:szCs w:val="24"/>
          <w:lang w:val="sk-SK"/>
        </w:rPr>
        <w:t>ým meracím p</w:t>
      </w:r>
      <w:r w:rsidR="00A802A3" w:rsidRPr="0018247D">
        <w:rPr>
          <w:rFonts w:ascii="Verdana" w:hAnsi="Verdana"/>
          <w:sz w:val="24"/>
          <w:szCs w:val="24"/>
          <w:lang w:val="sk-SK"/>
        </w:rPr>
        <w:t xml:space="preserve">rístrojom RFT 80018 a fyzikálne </w:t>
      </w:r>
      <w:r w:rsidR="009D6F77" w:rsidRPr="0018247D">
        <w:rPr>
          <w:rFonts w:ascii="Verdana" w:hAnsi="Verdana"/>
          <w:sz w:val="24"/>
          <w:szCs w:val="24"/>
          <w:lang w:val="sk-SK"/>
        </w:rPr>
        <w:t>interpretujte</w:t>
      </w:r>
      <w:r w:rsidR="00A802A3" w:rsidRPr="0018247D">
        <w:rPr>
          <w:rFonts w:ascii="Verdana" w:hAnsi="Verdana"/>
          <w:sz w:val="24"/>
          <w:szCs w:val="24"/>
          <w:lang w:val="sk-SK"/>
        </w:rPr>
        <w:t xml:space="preserve"> spôsob a </w:t>
      </w:r>
      <w:r w:rsidR="00F6118A" w:rsidRPr="0018247D">
        <w:rPr>
          <w:rFonts w:ascii="Verdana" w:hAnsi="Verdana"/>
          <w:sz w:val="24"/>
          <w:szCs w:val="24"/>
          <w:lang w:val="sk-SK"/>
        </w:rPr>
        <w:t>lokalizáciu porúch impulznými metódami.</w:t>
      </w:r>
    </w:p>
    <w:p w:rsidR="00A802A3" w:rsidRPr="0018247D" w:rsidRDefault="00A802A3" w:rsidP="0018247D">
      <w:pPr>
        <w:pStyle w:val="BodyText"/>
        <w:spacing w:line="320" w:lineRule="atLeast"/>
        <w:jc w:val="both"/>
        <w:rPr>
          <w:rFonts w:ascii="Verdana" w:hAnsi="Verdana"/>
          <w:sz w:val="24"/>
          <w:szCs w:val="24"/>
          <w:lang w:val="sk-SK"/>
        </w:rPr>
      </w:pPr>
    </w:p>
    <w:p w:rsidR="006E3A6B" w:rsidRPr="0018247D" w:rsidRDefault="000E0309" w:rsidP="0018247D">
      <w:pPr>
        <w:pStyle w:val="BodyText"/>
        <w:numPr>
          <w:ilvl w:val="0"/>
          <w:numId w:val="37"/>
        </w:numPr>
        <w:spacing w:line="320" w:lineRule="atLeast"/>
        <w:jc w:val="both"/>
        <w:rPr>
          <w:rFonts w:ascii="Verdana" w:hAnsi="Verdana"/>
          <w:sz w:val="24"/>
          <w:szCs w:val="24"/>
        </w:rPr>
      </w:pPr>
      <w:r w:rsidRPr="0018247D">
        <w:rPr>
          <w:rFonts w:ascii="Verdana" w:hAnsi="Verdana"/>
          <w:sz w:val="24"/>
          <w:szCs w:val="24"/>
        </w:rPr>
        <w:t>Na predloženom modeli homogénneho vedenia pre striedavé metódy zmerajte miesto prerušenia žily</w:t>
      </w:r>
      <w:r w:rsidR="0018247D">
        <w:rPr>
          <w:rFonts w:ascii="Verdana" w:hAnsi="Verdana"/>
          <w:sz w:val="24"/>
          <w:szCs w:val="24"/>
        </w:rPr>
        <w:t>,</w:t>
      </w:r>
      <w:r w:rsidRPr="0018247D">
        <w:rPr>
          <w:rFonts w:ascii="Verdana" w:hAnsi="Verdana"/>
          <w:sz w:val="24"/>
          <w:szCs w:val="24"/>
        </w:rPr>
        <w:t xml:space="preserve"> ak je k dispozícii jeden neporušený pár.</w:t>
      </w:r>
      <w:r w:rsidRPr="0018247D">
        <w:rPr>
          <w:rFonts w:ascii="Verdana" w:hAnsi="Verdana"/>
          <w:sz w:val="24"/>
          <w:szCs w:val="24"/>
          <w:lang w:val="sk-SK"/>
        </w:rPr>
        <w:t xml:space="preserve"> Dĺžka</w:t>
      </w:r>
      <w:r w:rsidRPr="0018247D">
        <w:rPr>
          <w:rFonts w:ascii="Verdana" w:hAnsi="Verdana"/>
          <w:sz w:val="24"/>
          <w:szCs w:val="24"/>
        </w:rPr>
        <w:t xml:space="preserve"> vedenia </w:t>
      </w:r>
      <w:r w:rsidR="000E20D7" w:rsidRPr="0018247D">
        <w:rPr>
          <w:rFonts w:ascii="Verdana" w:hAnsi="Verdana"/>
          <w:bCs/>
          <w:sz w:val="24"/>
          <w:szCs w:val="24"/>
        </w:rPr>
        <w:t>l</w:t>
      </w:r>
      <w:r w:rsidRPr="0018247D">
        <w:rPr>
          <w:rFonts w:ascii="Verdana" w:hAnsi="Verdana"/>
          <w:bCs/>
          <w:sz w:val="24"/>
          <w:szCs w:val="24"/>
        </w:rPr>
        <w:t>=1800m</w:t>
      </w:r>
      <w:r w:rsidR="0018247D">
        <w:rPr>
          <w:rFonts w:ascii="Verdana" w:hAnsi="Verdana"/>
          <w:bCs/>
          <w:sz w:val="24"/>
          <w:szCs w:val="24"/>
        </w:rPr>
        <w:t>.</w:t>
      </w:r>
      <w:r w:rsidRPr="0018247D">
        <w:rPr>
          <w:rFonts w:ascii="Verdana" w:hAnsi="Verdana"/>
          <w:sz w:val="24"/>
          <w:szCs w:val="24"/>
        </w:rPr>
        <w:t xml:space="preserve"> </w:t>
      </w:r>
      <w:r w:rsidR="0018247D">
        <w:rPr>
          <w:rFonts w:ascii="Verdana" w:hAnsi="Verdana"/>
          <w:sz w:val="24"/>
          <w:szCs w:val="24"/>
        </w:rPr>
        <w:t>M</w:t>
      </w:r>
      <w:r w:rsidRPr="0018247D">
        <w:rPr>
          <w:rFonts w:ascii="Verdana" w:hAnsi="Verdana"/>
          <w:sz w:val="24"/>
          <w:szCs w:val="24"/>
        </w:rPr>
        <w:t xml:space="preserve">eranie vykonajte pri </w:t>
      </w:r>
      <w:r w:rsidRPr="0018247D">
        <w:rPr>
          <w:rFonts w:ascii="Verdana" w:hAnsi="Verdana"/>
          <w:bCs/>
          <w:sz w:val="24"/>
          <w:szCs w:val="24"/>
        </w:rPr>
        <w:t>f=</w:t>
      </w:r>
      <w:r w:rsidR="0018247D">
        <w:rPr>
          <w:rFonts w:ascii="Verdana" w:hAnsi="Verdana"/>
          <w:bCs/>
          <w:sz w:val="24"/>
          <w:szCs w:val="24"/>
        </w:rPr>
        <w:t>0,</w:t>
      </w:r>
      <w:r w:rsidRPr="0018247D">
        <w:rPr>
          <w:rFonts w:ascii="Verdana" w:hAnsi="Verdana"/>
          <w:bCs/>
          <w:sz w:val="24"/>
          <w:szCs w:val="24"/>
        </w:rPr>
        <w:t>8</w:t>
      </w:r>
      <w:r w:rsidR="0018247D">
        <w:rPr>
          <w:rFonts w:ascii="Verdana" w:hAnsi="Verdana"/>
          <w:bCs/>
          <w:sz w:val="24"/>
          <w:szCs w:val="24"/>
        </w:rPr>
        <w:t>;</w:t>
      </w:r>
      <w:r w:rsidRPr="0018247D">
        <w:rPr>
          <w:rFonts w:ascii="Verdana" w:hAnsi="Verdana"/>
          <w:bCs/>
          <w:sz w:val="24"/>
          <w:szCs w:val="24"/>
        </w:rPr>
        <w:t xml:space="preserve">  1</w:t>
      </w:r>
      <w:r w:rsidR="0018247D">
        <w:rPr>
          <w:rFonts w:ascii="Verdana" w:hAnsi="Verdana"/>
          <w:bCs/>
          <w:sz w:val="24"/>
          <w:szCs w:val="24"/>
        </w:rPr>
        <w:t>,</w:t>
      </w:r>
      <w:r w:rsidRPr="0018247D">
        <w:rPr>
          <w:rFonts w:ascii="Verdana" w:hAnsi="Verdana"/>
          <w:bCs/>
          <w:sz w:val="24"/>
          <w:szCs w:val="24"/>
        </w:rPr>
        <w:t>5</w:t>
      </w:r>
      <w:r w:rsidR="0018247D">
        <w:rPr>
          <w:rFonts w:ascii="Verdana" w:hAnsi="Verdana"/>
          <w:bCs/>
          <w:sz w:val="24"/>
          <w:szCs w:val="24"/>
        </w:rPr>
        <w:t>;</w:t>
      </w:r>
      <w:r w:rsidRPr="0018247D">
        <w:rPr>
          <w:rFonts w:ascii="Verdana" w:hAnsi="Verdana"/>
          <w:bCs/>
          <w:sz w:val="24"/>
          <w:szCs w:val="24"/>
        </w:rPr>
        <w:t xml:space="preserve">  2</w:t>
      </w:r>
      <w:r w:rsidR="0018247D">
        <w:rPr>
          <w:rFonts w:ascii="Verdana" w:hAnsi="Verdana"/>
          <w:bCs/>
          <w:sz w:val="24"/>
          <w:szCs w:val="24"/>
        </w:rPr>
        <w:t>;</w:t>
      </w:r>
      <w:r w:rsidRPr="0018247D">
        <w:rPr>
          <w:rFonts w:ascii="Verdana" w:hAnsi="Verdana"/>
          <w:bCs/>
          <w:sz w:val="24"/>
          <w:szCs w:val="24"/>
        </w:rPr>
        <w:t xml:space="preserve">  2</w:t>
      </w:r>
      <w:r w:rsidR="0018247D">
        <w:rPr>
          <w:rFonts w:ascii="Verdana" w:hAnsi="Verdana"/>
          <w:bCs/>
          <w:sz w:val="24"/>
          <w:szCs w:val="24"/>
        </w:rPr>
        <w:t>,</w:t>
      </w:r>
      <w:r w:rsidRPr="0018247D">
        <w:rPr>
          <w:rFonts w:ascii="Verdana" w:hAnsi="Verdana"/>
          <w:bCs/>
          <w:sz w:val="24"/>
          <w:szCs w:val="24"/>
        </w:rPr>
        <w:t>4</w:t>
      </w:r>
      <w:r w:rsidR="0018247D">
        <w:rPr>
          <w:rFonts w:ascii="Verdana" w:hAnsi="Verdana"/>
          <w:bCs/>
          <w:sz w:val="24"/>
          <w:szCs w:val="24"/>
        </w:rPr>
        <w:t>;</w:t>
      </w:r>
      <w:r w:rsidRPr="0018247D">
        <w:rPr>
          <w:rFonts w:ascii="Verdana" w:hAnsi="Verdana"/>
          <w:bCs/>
          <w:sz w:val="24"/>
          <w:szCs w:val="24"/>
        </w:rPr>
        <w:t xml:space="preserve">  3</w:t>
      </w:r>
      <w:r w:rsidR="0018247D">
        <w:rPr>
          <w:rFonts w:ascii="Verdana" w:hAnsi="Verdana"/>
          <w:bCs/>
          <w:sz w:val="24"/>
          <w:szCs w:val="24"/>
        </w:rPr>
        <w:t>;</w:t>
      </w:r>
      <w:r w:rsidRPr="0018247D">
        <w:rPr>
          <w:rFonts w:ascii="Verdana" w:hAnsi="Verdana"/>
          <w:bCs/>
          <w:sz w:val="24"/>
          <w:szCs w:val="24"/>
        </w:rPr>
        <w:t xml:space="preserve">  3</w:t>
      </w:r>
      <w:r w:rsidR="0018247D">
        <w:rPr>
          <w:rFonts w:ascii="Verdana" w:hAnsi="Verdana"/>
          <w:bCs/>
          <w:sz w:val="24"/>
          <w:szCs w:val="24"/>
        </w:rPr>
        <w:t>,</w:t>
      </w:r>
      <w:r w:rsidRPr="0018247D">
        <w:rPr>
          <w:rFonts w:ascii="Verdana" w:hAnsi="Verdana"/>
          <w:bCs/>
          <w:sz w:val="24"/>
          <w:szCs w:val="24"/>
        </w:rPr>
        <w:t>4 kHz.</w:t>
      </w:r>
      <w:r w:rsidR="002D642C" w:rsidRPr="0018247D">
        <w:rPr>
          <w:rFonts w:ascii="Verdana" w:hAnsi="Verdana"/>
          <w:sz w:val="24"/>
          <w:szCs w:val="24"/>
        </w:rPr>
        <w:t xml:space="preserve"> Meranie uskutočnujeme ak je </w:t>
      </w:r>
      <w:r w:rsidR="000E722D" w:rsidRPr="0018247D">
        <w:rPr>
          <w:rFonts w:ascii="Verdana" w:hAnsi="Verdana"/>
          <w:sz w:val="24"/>
          <w:szCs w:val="24"/>
        </w:rPr>
        <w:t>A</w:t>
      </w:r>
      <w:r w:rsidR="002D642C" w:rsidRPr="0018247D">
        <w:rPr>
          <w:rFonts w:ascii="Verdana" w:hAnsi="Verdana"/>
          <w:sz w:val="24"/>
          <w:szCs w:val="24"/>
        </w:rPr>
        <w:t xml:space="preserve"> prerušené na </w:t>
      </w:r>
      <w:r w:rsidR="000E722D" w:rsidRPr="0018247D">
        <w:rPr>
          <w:rFonts w:ascii="Verdana" w:hAnsi="Verdana"/>
          <w:sz w:val="24"/>
          <w:szCs w:val="24"/>
        </w:rPr>
        <w:t>1</w:t>
      </w:r>
      <w:r w:rsidR="002D642C" w:rsidRPr="0018247D">
        <w:rPr>
          <w:rFonts w:ascii="Verdana" w:hAnsi="Verdana"/>
          <w:sz w:val="24"/>
          <w:szCs w:val="24"/>
        </w:rPr>
        <w:t>.</w:t>
      </w:r>
      <w:r w:rsidR="0018247D">
        <w:rPr>
          <w:rFonts w:ascii="Verdana" w:hAnsi="Verdana"/>
          <w:sz w:val="24"/>
          <w:szCs w:val="24"/>
        </w:rPr>
        <w:t xml:space="preserve"> </w:t>
      </w:r>
      <w:r w:rsidR="002D642C" w:rsidRPr="0018247D">
        <w:rPr>
          <w:rFonts w:ascii="Verdana" w:hAnsi="Verdana"/>
          <w:sz w:val="24"/>
          <w:szCs w:val="24"/>
        </w:rPr>
        <w:t>úseku.</w:t>
      </w:r>
    </w:p>
    <w:p w:rsidR="006E3A6B" w:rsidRPr="0018247D" w:rsidRDefault="006E3A6B" w:rsidP="0018247D">
      <w:pPr>
        <w:pStyle w:val="BodyText"/>
        <w:spacing w:line="320" w:lineRule="atLeast"/>
        <w:ind w:left="284" w:hanging="284"/>
        <w:rPr>
          <w:rFonts w:ascii="Verdana" w:hAnsi="Verdana"/>
          <w:sz w:val="24"/>
          <w:szCs w:val="24"/>
        </w:rPr>
      </w:pPr>
    </w:p>
    <w:p w:rsidR="006E3A6B" w:rsidRDefault="006E3A6B" w:rsidP="0018247D">
      <w:pPr>
        <w:pStyle w:val="BodyText"/>
        <w:spacing w:line="320" w:lineRule="atLeast"/>
        <w:ind w:left="284" w:hanging="284"/>
      </w:pPr>
    </w:p>
    <w:p w:rsidR="006E3A6B" w:rsidRDefault="006E3A6B" w:rsidP="0018247D">
      <w:pPr>
        <w:pStyle w:val="BodyText"/>
        <w:spacing w:line="320" w:lineRule="atLeast"/>
        <w:ind w:left="284" w:hanging="284"/>
        <w:rPr>
          <w:rFonts w:ascii="Times New Roman" w:hAnsi="Times New Roman"/>
          <w:sz w:val="24"/>
          <w:szCs w:val="24"/>
        </w:rPr>
      </w:pPr>
    </w:p>
    <w:p w:rsidR="006E3A6B" w:rsidRDefault="006E3A6B" w:rsidP="0018247D">
      <w:pPr>
        <w:pStyle w:val="BodyText"/>
        <w:spacing w:line="320" w:lineRule="atLeast"/>
        <w:ind w:left="284" w:hanging="284"/>
        <w:rPr>
          <w:rFonts w:ascii="Times New Roman" w:hAnsi="Times New Roman"/>
          <w:sz w:val="24"/>
          <w:szCs w:val="24"/>
        </w:rPr>
      </w:pPr>
    </w:p>
    <w:p w:rsidR="006E3A6B" w:rsidRDefault="006E3A6B" w:rsidP="0018247D">
      <w:pPr>
        <w:pStyle w:val="BodyText"/>
        <w:spacing w:line="320" w:lineRule="atLeast"/>
        <w:ind w:left="284" w:hanging="284"/>
        <w:rPr>
          <w:rFonts w:ascii="Times New Roman" w:hAnsi="Times New Roman"/>
          <w:sz w:val="24"/>
          <w:szCs w:val="24"/>
        </w:rPr>
      </w:pPr>
    </w:p>
    <w:p w:rsidR="006E3A6B" w:rsidRDefault="006E3A6B" w:rsidP="0018247D">
      <w:pPr>
        <w:pStyle w:val="BodyText"/>
        <w:spacing w:line="320" w:lineRule="atLeast"/>
        <w:ind w:left="284" w:hanging="284"/>
        <w:rPr>
          <w:rFonts w:ascii="Times New Roman" w:hAnsi="Times New Roman"/>
          <w:sz w:val="24"/>
          <w:szCs w:val="24"/>
        </w:rPr>
      </w:pPr>
    </w:p>
    <w:p w:rsidR="006E3A6B" w:rsidRDefault="006E3A6B" w:rsidP="0018247D">
      <w:pPr>
        <w:pStyle w:val="BodyText"/>
        <w:spacing w:line="320" w:lineRule="atLeast"/>
        <w:ind w:left="284" w:hanging="284"/>
        <w:rPr>
          <w:rFonts w:ascii="Times New Roman" w:hAnsi="Times New Roman"/>
          <w:sz w:val="24"/>
          <w:szCs w:val="24"/>
        </w:rPr>
      </w:pPr>
    </w:p>
    <w:p w:rsidR="006E3A6B" w:rsidRDefault="006E3A6B" w:rsidP="0018247D">
      <w:pPr>
        <w:pStyle w:val="BodyText"/>
        <w:spacing w:line="320" w:lineRule="atLeast"/>
        <w:ind w:left="284" w:hanging="284"/>
        <w:rPr>
          <w:rFonts w:ascii="Times New Roman" w:hAnsi="Times New Roman"/>
          <w:sz w:val="24"/>
          <w:szCs w:val="24"/>
        </w:rPr>
      </w:pPr>
    </w:p>
    <w:p w:rsidR="006E3A6B" w:rsidRDefault="006E3A6B" w:rsidP="0018247D">
      <w:pPr>
        <w:pStyle w:val="BodyText"/>
        <w:spacing w:line="320" w:lineRule="atLeast"/>
        <w:ind w:left="284" w:hanging="284"/>
        <w:rPr>
          <w:rFonts w:ascii="Times New Roman" w:hAnsi="Times New Roman"/>
          <w:sz w:val="24"/>
          <w:szCs w:val="24"/>
        </w:rPr>
      </w:pPr>
    </w:p>
    <w:p w:rsidR="006E3A6B" w:rsidRDefault="006E3A6B" w:rsidP="0018247D">
      <w:pPr>
        <w:pStyle w:val="BodyText"/>
        <w:spacing w:line="320" w:lineRule="atLeast"/>
        <w:ind w:left="284" w:hanging="284"/>
        <w:rPr>
          <w:rFonts w:ascii="Times New Roman" w:hAnsi="Times New Roman"/>
          <w:sz w:val="24"/>
          <w:szCs w:val="24"/>
        </w:rPr>
      </w:pPr>
    </w:p>
    <w:p w:rsidR="006E3A6B" w:rsidRDefault="006E3A6B" w:rsidP="0018247D">
      <w:pPr>
        <w:pStyle w:val="BodyText"/>
        <w:spacing w:line="320" w:lineRule="atLeast"/>
        <w:ind w:left="284" w:hanging="284"/>
        <w:rPr>
          <w:rFonts w:ascii="Times New Roman" w:hAnsi="Times New Roman"/>
          <w:sz w:val="24"/>
          <w:szCs w:val="24"/>
        </w:rPr>
      </w:pPr>
    </w:p>
    <w:p w:rsidR="006E3A6B" w:rsidRDefault="006E3A6B" w:rsidP="0018247D">
      <w:pPr>
        <w:pStyle w:val="BodyText"/>
        <w:spacing w:line="320" w:lineRule="atLeast"/>
        <w:ind w:left="284" w:hanging="284"/>
        <w:rPr>
          <w:rFonts w:ascii="Times New Roman" w:hAnsi="Times New Roman"/>
          <w:sz w:val="24"/>
          <w:szCs w:val="24"/>
        </w:rPr>
      </w:pPr>
    </w:p>
    <w:p w:rsidR="006E3A6B" w:rsidRDefault="006E3A6B" w:rsidP="0018247D">
      <w:pPr>
        <w:pStyle w:val="BodyText"/>
        <w:spacing w:line="320" w:lineRule="atLeast"/>
        <w:ind w:left="284" w:hanging="284"/>
        <w:rPr>
          <w:rFonts w:ascii="Times New Roman" w:hAnsi="Times New Roman"/>
          <w:sz w:val="24"/>
          <w:szCs w:val="24"/>
        </w:rPr>
      </w:pPr>
    </w:p>
    <w:p w:rsidR="006E3A6B" w:rsidRDefault="006E3A6B" w:rsidP="0018247D">
      <w:pPr>
        <w:pStyle w:val="BodyText"/>
        <w:spacing w:line="320" w:lineRule="atLeast"/>
        <w:ind w:left="284" w:hanging="284"/>
        <w:rPr>
          <w:rFonts w:ascii="Times New Roman" w:hAnsi="Times New Roman"/>
          <w:sz w:val="24"/>
          <w:szCs w:val="24"/>
        </w:rPr>
      </w:pPr>
    </w:p>
    <w:p w:rsidR="006E3A6B" w:rsidRDefault="006E3A6B" w:rsidP="0018247D">
      <w:pPr>
        <w:pStyle w:val="BodyText"/>
        <w:spacing w:line="320" w:lineRule="atLeast"/>
        <w:ind w:left="284" w:hanging="284"/>
        <w:rPr>
          <w:rFonts w:ascii="Times New Roman" w:hAnsi="Times New Roman"/>
          <w:sz w:val="24"/>
          <w:szCs w:val="24"/>
        </w:rPr>
      </w:pPr>
    </w:p>
    <w:p w:rsidR="006E3A6B" w:rsidRDefault="006E3A6B" w:rsidP="0018247D">
      <w:pPr>
        <w:pStyle w:val="BodyText"/>
        <w:spacing w:line="320" w:lineRule="atLeast"/>
        <w:ind w:left="284" w:hanging="284"/>
        <w:rPr>
          <w:rFonts w:ascii="Times New Roman" w:hAnsi="Times New Roman"/>
          <w:sz w:val="24"/>
          <w:szCs w:val="24"/>
        </w:rPr>
      </w:pPr>
    </w:p>
    <w:p w:rsidR="006E3A6B" w:rsidRDefault="006E3A6B" w:rsidP="0018247D">
      <w:pPr>
        <w:pStyle w:val="BodyText"/>
        <w:spacing w:line="320" w:lineRule="atLeast"/>
        <w:ind w:left="284" w:hanging="284"/>
        <w:rPr>
          <w:rFonts w:ascii="Times New Roman" w:hAnsi="Times New Roman"/>
          <w:sz w:val="24"/>
          <w:szCs w:val="24"/>
        </w:rPr>
      </w:pPr>
    </w:p>
    <w:p w:rsidR="006E3A6B" w:rsidRDefault="006E3A6B" w:rsidP="0018247D">
      <w:pPr>
        <w:pStyle w:val="BodyText"/>
        <w:spacing w:line="320" w:lineRule="atLeast"/>
        <w:ind w:left="284" w:hanging="284"/>
        <w:rPr>
          <w:rFonts w:ascii="Times New Roman" w:hAnsi="Times New Roman"/>
          <w:sz w:val="24"/>
          <w:szCs w:val="24"/>
        </w:rPr>
      </w:pPr>
    </w:p>
    <w:p w:rsidR="006E3A6B" w:rsidRDefault="006E3A6B" w:rsidP="0018247D">
      <w:pPr>
        <w:pStyle w:val="BodyText"/>
        <w:spacing w:line="320" w:lineRule="atLeast"/>
        <w:ind w:left="284" w:hanging="284"/>
        <w:rPr>
          <w:rFonts w:ascii="Times New Roman" w:hAnsi="Times New Roman"/>
          <w:sz w:val="24"/>
          <w:szCs w:val="24"/>
        </w:rPr>
      </w:pPr>
    </w:p>
    <w:p w:rsidR="006E3A6B" w:rsidRDefault="006E3A6B" w:rsidP="006E3A6B">
      <w:pPr>
        <w:pStyle w:val="BodyText"/>
        <w:ind w:left="284" w:hanging="284"/>
        <w:rPr>
          <w:rFonts w:ascii="Times New Roman" w:hAnsi="Times New Roman"/>
          <w:sz w:val="24"/>
          <w:szCs w:val="24"/>
        </w:rPr>
      </w:pPr>
    </w:p>
    <w:p w:rsidR="006E3A6B" w:rsidRDefault="006E3A6B" w:rsidP="006E3A6B">
      <w:pPr>
        <w:pStyle w:val="BodyText"/>
        <w:ind w:left="284" w:hanging="284"/>
        <w:rPr>
          <w:rFonts w:ascii="Times New Roman" w:hAnsi="Times New Roman"/>
          <w:sz w:val="24"/>
          <w:szCs w:val="24"/>
        </w:rPr>
      </w:pPr>
    </w:p>
    <w:p w:rsidR="006E3A6B" w:rsidRDefault="006E3A6B" w:rsidP="006E3A6B">
      <w:pPr>
        <w:pStyle w:val="BodyText"/>
        <w:ind w:left="284" w:hanging="284"/>
        <w:rPr>
          <w:rFonts w:ascii="Times New Roman" w:hAnsi="Times New Roman"/>
          <w:sz w:val="24"/>
          <w:szCs w:val="24"/>
        </w:rPr>
      </w:pPr>
    </w:p>
    <w:p w:rsidR="006E3A6B" w:rsidRDefault="006E3A6B" w:rsidP="006E3A6B">
      <w:pPr>
        <w:pStyle w:val="BodyText"/>
        <w:ind w:left="284" w:hanging="284"/>
        <w:rPr>
          <w:rFonts w:ascii="Times New Roman" w:hAnsi="Times New Roman"/>
          <w:sz w:val="24"/>
          <w:szCs w:val="24"/>
        </w:rPr>
      </w:pPr>
    </w:p>
    <w:p w:rsidR="006E3A6B" w:rsidRDefault="006E3A6B" w:rsidP="006E3A6B">
      <w:pPr>
        <w:pStyle w:val="BodyText"/>
        <w:ind w:left="284" w:hanging="284"/>
        <w:rPr>
          <w:rFonts w:ascii="Times New Roman" w:hAnsi="Times New Roman"/>
          <w:sz w:val="24"/>
          <w:szCs w:val="24"/>
        </w:rPr>
      </w:pPr>
    </w:p>
    <w:p w:rsidR="006E3A6B" w:rsidRDefault="006E3A6B" w:rsidP="006E3A6B">
      <w:pPr>
        <w:pStyle w:val="BodyText"/>
        <w:ind w:left="284" w:hanging="284"/>
        <w:rPr>
          <w:rFonts w:ascii="Times New Roman" w:hAnsi="Times New Roman"/>
          <w:sz w:val="24"/>
          <w:szCs w:val="24"/>
        </w:rPr>
      </w:pPr>
    </w:p>
    <w:p w:rsidR="006E3A6B" w:rsidRDefault="006E3A6B" w:rsidP="006E3A6B">
      <w:pPr>
        <w:pStyle w:val="BodyText"/>
        <w:ind w:left="284" w:hanging="284"/>
        <w:rPr>
          <w:rFonts w:ascii="Times New Roman" w:hAnsi="Times New Roman"/>
          <w:sz w:val="24"/>
          <w:szCs w:val="24"/>
        </w:rPr>
      </w:pPr>
    </w:p>
    <w:p w:rsidR="0018247D" w:rsidRPr="0018247D" w:rsidRDefault="0018247D" w:rsidP="0018247D">
      <w:pPr>
        <w:spacing w:line="320" w:lineRule="atLeast"/>
        <w:rPr>
          <w:rFonts w:ascii="Verdana" w:hAnsi="Verdana"/>
          <w:b/>
          <w:sz w:val="24"/>
          <w:szCs w:val="24"/>
          <w:u w:val="single"/>
        </w:rPr>
      </w:pPr>
      <w:r w:rsidRPr="0018247D">
        <w:rPr>
          <w:rFonts w:ascii="Verdana" w:hAnsi="Verdana"/>
          <w:b/>
          <w:sz w:val="24"/>
          <w:szCs w:val="24"/>
          <w:u w:val="single"/>
        </w:rPr>
        <w:lastRenderedPageBreak/>
        <w:t>Teoretický úvod:</w:t>
      </w:r>
    </w:p>
    <w:p w:rsidR="000E0309" w:rsidRPr="0018247D" w:rsidRDefault="000E0309" w:rsidP="0018247D">
      <w:pPr>
        <w:spacing w:line="320" w:lineRule="atLeast"/>
        <w:rPr>
          <w:rFonts w:ascii="Verdana" w:hAnsi="Verdana"/>
          <w:sz w:val="24"/>
          <w:szCs w:val="24"/>
        </w:rPr>
      </w:pPr>
    </w:p>
    <w:p w:rsidR="00F855BD" w:rsidRPr="0018247D" w:rsidRDefault="00F855BD" w:rsidP="0018247D">
      <w:pPr>
        <w:spacing w:line="320" w:lineRule="atLeast"/>
        <w:ind w:firstLine="708"/>
        <w:jc w:val="both"/>
        <w:rPr>
          <w:rFonts w:ascii="Verdana" w:hAnsi="Verdana"/>
          <w:sz w:val="24"/>
          <w:szCs w:val="24"/>
        </w:rPr>
      </w:pPr>
      <w:r w:rsidRPr="0018247D">
        <w:rPr>
          <w:rFonts w:ascii="Verdana" w:hAnsi="Verdana"/>
          <w:sz w:val="24"/>
          <w:szCs w:val="24"/>
        </w:rPr>
        <w:t>Poruchou na vední rozumieme taký stav vedenia, ktorý znehodnocuje a znižuje kvalitu prenášaného signálu. Ak na vedení vznikne porucha, treba ju lokalizovať, zamerať a odstrániť. Podľa toho, aký je charakter poruchy (zníženie izolačného odpor</w:t>
      </w:r>
      <w:r w:rsidR="0018247D">
        <w:rPr>
          <w:rFonts w:ascii="Verdana" w:hAnsi="Verdana"/>
          <w:sz w:val="24"/>
          <w:szCs w:val="24"/>
        </w:rPr>
        <w:t>u, prerušený vodič a pod.), závi</w:t>
      </w:r>
      <w:r w:rsidRPr="0018247D">
        <w:rPr>
          <w:rFonts w:ascii="Verdana" w:hAnsi="Verdana"/>
          <w:sz w:val="24"/>
          <w:szCs w:val="24"/>
        </w:rPr>
        <w:t>sí postup určovania vzdialenosti z bodu, z ktorého meriame do miesta poruchy.</w:t>
      </w:r>
    </w:p>
    <w:p w:rsidR="00F855BD" w:rsidRPr="0018247D" w:rsidRDefault="00F855BD" w:rsidP="0018247D">
      <w:pPr>
        <w:spacing w:line="320" w:lineRule="atLeast"/>
        <w:jc w:val="both"/>
        <w:rPr>
          <w:rFonts w:ascii="Verdana" w:hAnsi="Verdana"/>
          <w:sz w:val="24"/>
          <w:szCs w:val="24"/>
        </w:rPr>
      </w:pPr>
      <w:r w:rsidRPr="0018247D">
        <w:rPr>
          <w:rFonts w:ascii="Verdana" w:hAnsi="Verdana"/>
          <w:sz w:val="24"/>
          <w:szCs w:val="24"/>
        </w:rPr>
        <w:t>Poruchy na kábloch môžu vzniknúť v dôsledku nedodržiavania technologických postupov pri výrobe a montáži kábla, čo sa môže prejaviť neskôr pri prevádzke znížením kvality prenosu.</w:t>
      </w:r>
    </w:p>
    <w:p w:rsidR="006246D9" w:rsidRPr="0018247D" w:rsidRDefault="006246D9" w:rsidP="0018247D">
      <w:pPr>
        <w:spacing w:line="320" w:lineRule="atLeast"/>
        <w:jc w:val="both"/>
        <w:rPr>
          <w:rFonts w:ascii="Verdana" w:hAnsi="Verdana"/>
          <w:sz w:val="24"/>
          <w:szCs w:val="24"/>
        </w:rPr>
      </w:pPr>
    </w:p>
    <w:p w:rsidR="00F855BD" w:rsidRPr="0018247D" w:rsidRDefault="00F855BD" w:rsidP="0018247D">
      <w:pPr>
        <w:spacing w:line="320" w:lineRule="atLeast"/>
        <w:jc w:val="both"/>
        <w:rPr>
          <w:rFonts w:ascii="Verdana" w:hAnsi="Verdana"/>
          <w:sz w:val="24"/>
          <w:szCs w:val="24"/>
        </w:rPr>
      </w:pPr>
      <w:r w:rsidRPr="0018247D">
        <w:rPr>
          <w:rFonts w:ascii="Verdana" w:hAnsi="Verdana"/>
          <w:sz w:val="24"/>
          <w:szCs w:val="24"/>
        </w:rPr>
        <w:t>Poruchy na kábloch sa zistia tak, že sa zhorší kvalita prenosu, alebo sa prenos úplne preruší, alebo pomocou zabudovanej signalizácie pri kontrolných a profylaktických meraniach. Charakter sa určí meraním odporu vedenia, odporovej nesymetrie vedenia, izolačného odporu vedenia.</w:t>
      </w:r>
    </w:p>
    <w:p w:rsidR="00F855BD" w:rsidRPr="0018247D" w:rsidRDefault="00F855BD" w:rsidP="0018247D">
      <w:pPr>
        <w:spacing w:line="320" w:lineRule="atLeast"/>
        <w:jc w:val="both"/>
        <w:rPr>
          <w:rFonts w:ascii="Verdana" w:hAnsi="Verdana"/>
          <w:sz w:val="24"/>
          <w:szCs w:val="24"/>
        </w:rPr>
      </w:pPr>
    </w:p>
    <w:p w:rsidR="00F855BD" w:rsidRPr="0018247D" w:rsidRDefault="00F855BD" w:rsidP="0018247D">
      <w:pPr>
        <w:pStyle w:val="ListParagraph"/>
        <w:numPr>
          <w:ilvl w:val="0"/>
          <w:numId w:val="38"/>
        </w:numPr>
        <w:spacing w:line="320" w:lineRule="atLeast"/>
        <w:rPr>
          <w:rFonts w:ascii="Verdana" w:hAnsi="Verdana"/>
          <w:iCs/>
          <w:sz w:val="24"/>
          <w:szCs w:val="24"/>
        </w:rPr>
      </w:pPr>
      <w:r w:rsidRPr="0018247D">
        <w:rPr>
          <w:rFonts w:ascii="Verdana" w:hAnsi="Verdana"/>
          <w:iCs/>
          <w:sz w:val="24"/>
          <w:szCs w:val="24"/>
        </w:rPr>
        <w:t>Určovanie vzdialenosti do miesta poruchy izolácie, ak je aspoň jeden vodič neporušený</w:t>
      </w:r>
    </w:p>
    <w:p w:rsidR="006246D9" w:rsidRPr="0018247D" w:rsidRDefault="006246D9" w:rsidP="0018247D">
      <w:pPr>
        <w:spacing w:line="320" w:lineRule="atLeast"/>
        <w:jc w:val="both"/>
        <w:rPr>
          <w:rFonts w:ascii="Verdana" w:hAnsi="Verdana"/>
          <w:sz w:val="24"/>
          <w:szCs w:val="24"/>
        </w:rPr>
      </w:pPr>
    </w:p>
    <w:p w:rsidR="00F855BD" w:rsidRPr="0018247D" w:rsidRDefault="00F855BD" w:rsidP="00C3446C">
      <w:pPr>
        <w:spacing w:line="320" w:lineRule="atLeast"/>
        <w:ind w:firstLine="708"/>
        <w:jc w:val="both"/>
        <w:rPr>
          <w:rFonts w:ascii="Verdana" w:hAnsi="Verdana"/>
          <w:sz w:val="24"/>
          <w:szCs w:val="24"/>
        </w:rPr>
      </w:pPr>
      <w:r w:rsidRPr="0018247D">
        <w:rPr>
          <w:rFonts w:ascii="Verdana" w:hAnsi="Verdana"/>
          <w:sz w:val="24"/>
          <w:szCs w:val="24"/>
        </w:rPr>
        <w:t>Popísané metódy sú vhodné len vtedy, ak medz</w:t>
      </w:r>
      <w:r w:rsidR="00A16FC1" w:rsidRPr="0018247D">
        <w:rPr>
          <w:rFonts w:ascii="Verdana" w:hAnsi="Verdana"/>
          <w:sz w:val="24"/>
          <w:szCs w:val="24"/>
        </w:rPr>
        <w:t>i koncovými bodmi je aspoň jeden</w:t>
      </w:r>
      <w:r w:rsidRPr="0018247D">
        <w:rPr>
          <w:rFonts w:ascii="Verdana" w:hAnsi="Verdana"/>
          <w:sz w:val="24"/>
          <w:szCs w:val="24"/>
        </w:rPr>
        <w:t xml:space="preserve"> </w:t>
      </w:r>
      <w:r w:rsidR="00A16FC1" w:rsidRPr="0018247D">
        <w:rPr>
          <w:rFonts w:ascii="Verdana" w:hAnsi="Verdana"/>
          <w:sz w:val="24"/>
          <w:szCs w:val="24"/>
        </w:rPr>
        <w:t>vodič</w:t>
      </w:r>
      <w:r w:rsidRPr="0018247D">
        <w:rPr>
          <w:rFonts w:ascii="Verdana" w:hAnsi="Verdana"/>
          <w:sz w:val="24"/>
          <w:szCs w:val="24"/>
        </w:rPr>
        <w:t xml:space="preserve"> s dobrou izoláciou. </w:t>
      </w:r>
      <w:r w:rsidR="00A16FC1" w:rsidRPr="0018247D">
        <w:rPr>
          <w:rFonts w:ascii="Verdana" w:hAnsi="Verdana"/>
          <w:sz w:val="24"/>
          <w:szCs w:val="24"/>
        </w:rPr>
        <w:t>Vodič</w:t>
      </w:r>
      <w:r w:rsidR="000E20D7" w:rsidRPr="0018247D">
        <w:rPr>
          <w:rFonts w:ascii="Verdana" w:hAnsi="Verdana"/>
          <w:sz w:val="24"/>
          <w:szCs w:val="24"/>
        </w:rPr>
        <w:t xml:space="preserve"> s dobrou izoláciou je ten, ktorého</w:t>
      </w:r>
      <w:r w:rsidRPr="0018247D">
        <w:rPr>
          <w:rFonts w:ascii="Verdana" w:hAnsi="Verdana"/>
          <w:sz w:val="24"/>
          <w:szCs w:val="24"/>
        </w:rPr>
        <w:t xml:space="preserve"> izolačný odpor je niekoľko sto ráz vyšší ako na poškodenej</w:t>
      </w:r>
      <w:r w:rsidR="00105FC6" w:rsidRPr="0018247D">
        <w:rPr>
          <w:rFonts w:ascii="Verdana" w:hAnsi="Verdana"/>
          <w:sz w:val="24"/>
          <w:szCs w:val="24"/>
        </w:rPr>
        <w:t xml:space="preserve"> časti vedenia</w:t>
      </w:r>
      <w:r w:rsidRPr="0018247D">
        <w:rPr>
          <w:rFonts w:ascii="Verdana" w:hAnsi="Verdana"/>
          <w:sz w:val="24"/>
          <w:szCs w:val="24"/>
        </w:rPr>
        <w:t>, nie je však nižší ako 1M</w:t>
      </w:r>
      <w:r w:rsidR="00D82A35" w:rsidRPr="0018247D">
        <w:rPr>
          <w:rFonts w:ascii="Verdana" w:hAnsi="Verdana"/>
          <w:sz w:val="24"/>
          <w:szCs w:val="24"/>
        </w:rPr>
        <w:t>Ω</w:t>
      </w:r>
      <w:r w:rsidRPr="0018247D">
        <w:rPr>
          <w:rFonts w:ascii="Verdana" w:hAnsi="Verdana"/>
          <w:sz w:val="24"/>
          <w:szCs w:val="24"/>
        </w:rPr>
        <w:t>.</w:t>
      </w:r>
    </w:p>
    <w:p w:rsidR="00F855BD" w:rsidRPr="0018247D" w:rsidRDefault="00F855BD" w:rsidP="0018247D">
      <w:pPr>
        <w:spacing w:line="320" w:lineRule="atLeast"/>
        <w:jc w:val="both"/>
        <w:rPr>
          <w:rFonts w:ascii="Verdana" w:hAnsi="Verdana"/>
          <w:sz w:val="24"/>
          <w:szCs w:val="24"/>
        </w:rPr>
      </w:pPr>
    </w:p>
    <w:p w:rsidR="00F855BD" w:rsidRPr="0018247D" w:rsidRDefault="00F855BD" w:rsidP="0018247D">
      <w:pPr>
        <w:spacing w:line="320" w:lineRule="atLeast"/>
        <w:jc w:val="both"/>
        <w:rPr>
          <w:rFonts w:ascii="Verdana" w:hAnsi="Verdana"/>
          <w:sz w:val="24"/>
          <w:szCs w:val="24"/>
          <w:u w:val="single"/>
        </w:rPr>
      </w:pPr>
      <w:r w:rsidRPr="0018247D">
        <w:rPr>
          <w:rFonts w:ascii="Verdana" w:hAnsi="Verdana"/>
          <w:sz w:val="24"/>
          <w:szCs w:val="24"/>
          <w:u w:val="single"/>
        </w:rPr>
        <w:t>Murrayova metóda:</w:t>
      </w:r>
    </w:p>
    <w:p w:rsidR="00F855BD" w:rsidRPr="0018247D" w:rsidRDefault="00F855BD" w:rsidP="0018247D">
      <w:pPr>
        <w:spacing w:line="320" w:lineRule="atLeast"/>
        <w:jc w:val="both"/>
        <w:rPr>
          <w:rFonts w:ascii="Verdana" w:hAnsi="Verdana"/>
          <w:sz w:val="24"/>
          <w:szCs w:val="24"/>
        </w:rPr>
      </w:pPr>
    </w:p>
    <w:p w:rsidR="00B05D92" w:rsidRPr="0018247D" w:rsidRDefault="00F855BD" w:rsidP="00C3446C">
      <w:pPr>
        <w:spacing w:line="320" w:lineRule="atLeast"/>
        <w:jc w:val="both"/>
        <w:rPr>
          <w:rFonts w:ascii="Verdana" w:hAnsi="Verdana"/>
          <w:sz w:val="24"/>
          <w:szCs w:val="24"/>
        </w:rPr>
      </w:pPr>
      <w:r w:rsidRPr="0018247D">
        <w:rPr>
          <w:rFonts w:ascii="Verdana" w:hAnsi="Verdana"/>
          <w:sz w:val="24"/>
          <w:szCs w:val="24"/>
        </w:rPr>
        <w:t>Pri meraní odporovej nesymetrie vedenia sme uzemňovali vedenie v bode B v prípade porušenia izolácie vedenia, vedenie sa uzemňuje cez prechodový odpor W v mieste prerušenia izolácie. Toto miesto musíme zamerať. Mostík vyrovnávame menením odporov R</w:t>
      </w:r>
      <w:r w:rsidRPr="0018247D">
        <w:rPr>
          <w:rFonts w:ascii="Verdana" w:hAnsi="Verdana"/>
          <w:sz w:val="24"/>
          <w:szCs w:val="24"/>
          <w:vertAlign w:val="subscript"/>
        </w:rPr>
        <w:t>a</w:t>
      </w:r>
      <w:r w:rsidRPr="0018247D">
        <w:rPr>
          <w:rFonts w:ascii="Verdana" w:hAnsi="Verdana"/>
          <w:sz w:val="24"/>
          <w:szCs w:val="24"/>
        </w:rPr>
        <w:t>, R</w:t>
      </w:r>
      <w:r w:rsidRPr="0018247D">
        <w:rPr>
          <w:rFonts w:ascii="Verdana" w:hAnsi="Verdana"/>
          <w:sz w:val="24"/>
          <w:szCs w:val="24"/>
          <w:vertAlign w:val="subscript"/>
        </w:rPr>
        <w:t>b</w:t>
      </w:r>
      <w:r w:rsidRPr="0018247D">
        <w:rPr>
          <w:rFonts w:ascii="Verdana" w:hAnsi="Verdana"/>
          <w:sz w:val="24"/>
          <w:szCs w:val="24"/>
        </w:rPr>
        <w:t>.</w:t>
      </w:r>
    </w:p>
    <w:p w:rsidR="00F855BD" w:rsidRPr="0018247D" w:rsidRDefault="001344F0" w:rsidP="0018247D">
      <w:pPr>
        <w:spacing w:line="320" w:lineRule="atLeast"/>
        <w:jc w:val="both"/>
        <w:rPr>
          <w:rFonts w:ascii="Verdana" w:hAnsi="Verdana"/>
          <w:sz w:val="24"/>
          <w:szCs w:val="24"/>
        </w:rPr>
      </w:pPr>
      <w:r>
        <w:rPr>
          <w:rFonts w:ascii="Verdana" w:hAnsi="Verdana"/>
          <w:noProof/>
          <w:sz w:val="24"/>
          <w:szCs w:val="24"/>
        </w:rPr>
        <w:pict>
          <v:group id="_x0000_s1915" style="position:absolute;left:0;text-align:left;margin-left:43.1pt;margin-top:10.45pt;width:361.95pt;height:162.45pt;z-index:251655168" coordorigin="2280,11229" coordsize="7239,3249" o:allowincell="f">
            <v:line id="_x0000_s1916" style="position:absolute;flip:y;mso-wrap-edited:f" from="2508,11571" to="3933,12369" wrapcoords="-227 0 -227 408 20691 21192 21827 21192 455 0 -227 0" strokeweight=".25pt"/>
            <v:line id="_x0000_s1917" style="position:absolute;mso-wrap-edited:f" from="2508,12369" to="3933,13452" wrapcoords="-227 0 4093 4800 20918 21300 21827 21300 455 0 -227 0" strokeweight=".25pt"/>
            <v:rect id="_x0000_s1918" style="position:absolute;left:2907;top:12765;width:627;height:285;rotation:40;mso-wrap-edited:f" strokeweight=".25pt"/>
            <v:rect id="_x0000_s1919" style="position:absolute;left:2907;top:11859;width:627;height:285;rotation:327;mso-wrap-edited:f" wrapcoords="-514 0 -514 21600 22114 21600 22114 0 -514 0" strokeweight=".25pt"/>
            <v:oval id="_x0000_s1920" style="position:absolute;left:3648;top:12255;width:513;height:456" strokeweight=".25pt"/>
            <v:line id="_x0000_s1921" style="position:absolute" from="3933,11571" to="3933,12255" strokeweight=".25pt"/>
            <v:line id="_x0000_s1922" style="position:absolute" from="3933,12711" to="3933,13452" strokeweight=".25pt"/>
            <v:line id="_x0000_s1923" style="position:absolute;flip:y" from="3762,12369" to="4047,12597" strokeweight=".25pt">
              <v:stroke endarrow="block" endarrowwidth="narrow" endarrowlength="short"/>
            </v:line>
            <v:line id="_x0000_s1924" style="position:absolute" from="2508,12369" to="2508,13281" strokeweight=".25pt">
              <v:stroke startarrow="oval" startarrowwidth="narrow" startarrowlength="short"/>
            </v:line>
            <v:line id="_x0000_s1925" style="position:absolute" from="2394,13281" to="2622,13281"/>
            <v:line id="_x0000_s1926" style="position:absolute" from="2280,13338" to="2736,13338" strokeweight=".25pt"/>
            <v:line id="_x0000_s1927" style="position:absolute" from="2508,13338" to="2508,13851" strokeweight=".25pt"/>
            <v:line id="_x0000_s1928" style="position:absolute" from="2280,13851" to="2736,13851" strokeweight=".25pt"/>
            <v:line id="_x0000_s1929" style="position:absolute" from="2337,13908" to="2679,13908" strokeweight=".25pt"/>
            <v:line id="_x0000_s1930" style="position:absolute" from="2508,13965" to="2508,13965" strokeweight=".25pt"/>
            <v:line id="_x0000_s1931" style="position:absolute" from="2394,13965" to="2622,13965" strokeweight=".25pt"/>
            <v:line id="_x0000_s1932" style="position:absolute" from="3933,11571" to="5016,11571" strokeweight=".25pt">
              <v:stroke startarrow="oval" startarrowwidth="narrow" startarrowlength="short"/>
            </v:line>
            <v:line id="_x0000_s1933" style="position:absolute" from="3933,13452" to="5016,13452" strokeweight=".25pt">
              <v:stroke startarrow="oval" startarrowwidth="narrow" startarrowlength="short"/>
            </v:line>
            <v:oval id="_x0000_s1934" style="position:absolute;left:4959;top:11514;width:114;height:114" strokeweight=".25pt"/>
            <v:oval id="_x0000_s1935" style="position:absolute;left:5016;top:13395;width:114;height:114" strokeweight=".25pt"/>
            <v:line id="_x0000_s1936" style="position:absolute" from="5073,11571" to="5871,11571" strokeweight=".25pt"/>
            <v:line id="_x0000_s1937" style="position:absolute" from="5130,13452" to="5871,13452" strokeweight=".25pt"/>
            <v:oval id="_x0000_s1938" style="position:absolute;left:5871;top:11514;width:114;height:114" strokeweight=".25pt"/>
            <v:oval id="_x0000_s1939" style="position:absolute;left:5871;top:13395;width:114;height:114" strokeweight=".25pt"/>
            <v:line id="_x0000_s1940" style="position:absolute" from="5985,11571" to="8778,11571" strokeweight=".25pt"/>
            <v:line id="_x0000_s1941" style="position:absolute" from="5985,13452" to="8778,13452" strokeweight=".25pt"/>
            <v:oval id="_x0000_s1942" style="position:absolute;left:8778;top:11514;width:114;height:114" strokeweight=".25pt"/>
            <v:oval id="_x0000_s1943" style="position:absolute;left:8778;top:13395;width:114;height:114" strokeweight=".25pt"/>
            <v:line id="_x0000_s1944" style="position:absolute" from="8892,11571" to="9519,11571" strokeweight=".25pt"/>
            <v:line id="_x0000_s1945" style="position:absolute" from="8892,13452" to="9519,13452" strokeweight=".25pt"/>
            <v:line id="_x0000_s1946" style="position:absolute" from="9519,11571" to="9519,13452" strokeweight=".25pt"/>
            <v:line id="_x0000_s1947" style="position:absolute" from="7467,13452" to="7467,13737" strokeweight=".25pt">
              <v:stroke startarrow="oval" startarrowwidth="narrow" startarrowlength="short"/>
            </v:line>
            <v:rect id="_x0000_s1948" style="position:absolute;left:7353;top:13737;width:228;height:456" strokeweight=".25pt"/>
            <v:line id="_x0000_s1949" style="position:absolute" from="7467,14193" to="7467,14364" strokeweight=".25pt"/>
            <v:line id="_x0000_s1950" style="position:absolute" from="7239,14364" to="7695,14364" strokeweight=".25pt"/>
            <v:line id="_x0000_s1951" style="position:absolute" from="7296,14421" to="7638,14421" strokeweight=".25pt"/>
            <v:line id="_x0000_s1952" style="position:absolute" from="7467,14478" to="7467,14478" strokeweight=".25pt"/>
            <v:line id="_x0000_s1953" style="position:absolute" from="7353,14478" to="7581,14478" strokeweight=".25pt"/>
            <v:line id="_x0000_s1954" style="position:absolute" from="5928,11286" to="5928,14364" strokeweight=".25pt">
              <v:stroke dashstyle="dash"/>
            </v:line>
            <v:line id="_x0000_s1955" style="position:absolute" from="8835,11286" to="8835,14364" strokeweight=".25pt">
              <v:stroke dashstyle="dash"/>
            </v:line>
            <v:line id="_x0000_s1956" style="position:absolute" from="5928,11970" to="8835,11970" strokeweight=".25pt">
              <v:stroke startarrow="block" startarrowwidth="narrow" endarrow="block" endarrowwidth="narrow"/>
            </v:line>
            <v:line id="_x0000_s1957" style="position:absolute" from="7467,12711" to="7467,13452" strokeweight=".25pt">
              <v:stroke dashstyle="dash"/>
            </v:line>
            <v:line id="_x0000_s1958" style="position:absolute" from="5928,12882" to="7467,12882" strokeweight=".25pt">
              <v:stroke startarrow="block" startarrowwidth="narrow" endarrow="block" endarrowwidth="narrow"/>
            </v:line>
            <v:line id="_x0000_s1959" style="position:absolute" from="3249,12597" to="3249,13281" strokeweight=".25pt">
              <v:stroke startarrow="block" startarrowwidth="narrow" startarrowlength="short"/>
            </v:line>
            <v:line id="_x0000_s1960" style="position:absolute" from="3249,11628" to="3249,12312" strokeweight=".25pt">
              <v:stroke startarrow="block" startarrowwidth="narrow" startarrowlength="short"/>
            </v:line>
            <v:shapetype id="_x0000_t202" coordsize="21600,21600" o:spt="202" path="m,l,21600r21600,l21600,xe">
              <v:stroke joinstyle="miter"/>
              <v:path gradientshapeok="t" o:connecttype="rect"/>
            </v:shapetype>
            <v:shape id="_x0000_s1961" type="#_x0000_t202" style="position:absolute;left:2736;top:11628;width:342;height:285" filled="f" stroked="f">
              <v:textbox style="mso-next-textbox:#_x0000_s1961" inset="0,0,0,0">
                <w:txbxContent>
                  <w:p w:rsidR="0061396B" w:rsidRDefault="0061396B" w:rsidP="00F855BD">
                    <w:pPr>
                      <w:pStyle w:val="Footer"/>
                      <w:tabs>
                        <w:tab w:val="clear" w:pos="4536"/>
                        <w:tab w:val="clear" w:pos="9072"/>
                      </w:tabs>
                      <w:rPr>
                        <w:rFonts w:ascii="Courier New" w:hAnsi="Courier New"/>
                        <w:vertAlign w:val="subscript"/>
                        <w:lang w:val="en-US"/>
                      </w:rPr>
                    </w:pPr>
                    <w:r>
                      <w:rPr>
                        <w:rFonts w:ascii="Courier New" w:hAnsi="Courier New"/>
                        <w:lang w:val="en-US"/>
                      </w:rPr>
                      <w:t>R</w:t>
                    </w:r>
                    <w:r>
                      <w:rPr>
                        <w:rFonts w:ascii="Courier New" w:hAnsi="Courier New"/>
                        <w:vertAlign w:val="subscript"/>
                        <w:lang w:val="en-US"/>
                      </w:rPr>
                      <w:t>a</w:t>
                    </w:r>
                  </w:p>
                </w:txbxContent>
              </v:textbox>
            </v:shape>
            <v:shape id="_x0000_s1962" type="#_x0000_t202" style="position:absolute;left:2679;top:12882;width:228;height:285" filled="f" stroked="f">
              <v:textbox style="mso-next-textbox:#_x0000_s1962" inset="0,0,0,0">
                <w:txbxContent>
                  <w:p w:rsidR="0061396B" w:rsidRDefault="0061396B" w:rsidP="00F855BD">
                    <w:pPr>
                      <w:pStyle w:val="Footer"/>
                      <w:tabs>
                        <w:tab w:val="clear" w:pos="4536"/>
                        <w:tab w:val="clear" w:pos="9072"/>
                      </w:tabs>
                      <w:rPr>
                        <w:rFonts w:ascii="Courier New" w:hAnsi="Courier New"/>
                        <w:lang w:val="en-US"/>
                      </w:rPr>
                    </w:pPr>
                    <w:r>
                      <w:rPr>
                        <w:rFonts w:ascii="Courier New" w:hAnsi="Courier New"/>
                        <w:lang w:val="en-US"/>
                      </w:rPr>
                      <w:t>R</w:t>
                    </w:r>
                    <w:r>
                      <w:rPr>
                        <w:rFonts w:ascii="Courier New" w:hAnsi="Courier New"/>
                        <w:vertAlign w:val="subscript"/>
                        <w:lang w:val="en-US"/>
                      </w:rPr>
                      <w:t>b</w:t>
                    </w:r>
                  </w:p>
                </w:txbxContent>
              </v:textbox>
            </v:shape>
            <v:shape id="_x0000_s1963" type="#_x0000_t202" style="position:absolute;left:2679;top:13395;width:456;height:228" filled="f" stroked="f">
              <v:textbox style="mso-next-textbox:#_x0000_s1963" inset="0,0,0,0">
                <w:txbxContent>
                  <w:p w:rsidR="0061396B" w:rsidRDefault="0061396B" w:rsidP="00F855BD">
                    <w:pPr>
                      <w:pStyle w:val="Footer"/>
                      <w:tabs>
                        <w:tab w:val="clear" w:pos="4536"/>
                        <w:tab w:val="clear" w:pos="9072"/>
                      </w:tabs>
                      <w:rPr>
                        <w:rFonts w:ascii="Courier New" w:hAnsi="Courier New"/>
                        <w:lang w:val="en-US"/>
                      </w:rPr>
                    </w:pPr>
                    <w:r>
                      <w:rPr>
                        <w:rFonts w:ascii="Courier New" w:hAnsi="Courier New"/>
                        <w:lang w:val="en-US"/>
                      </w:rPr>
                      <w:t>Bat</w:t>
                    </w:r>
                  </w:p>
                </w:txbxContent>
              </v:textbox>
            </v:shape>
            <v:shape id="_x0000_s1964" type="#_x0000_t202" style="position:absolute;left:4275;top:12369;width:456;height:399" filled="f" stroked="f">
              <v:textbox style="mso-next-textbox:#_x0000_s1964" inset="0,0,0,0">
                <w:txbxContent>
                  <w:p w:rsidR="0061396B" w:rsidRDefault="0061396B" w:rsidP="00F855BD">
                    <w:pPr>
                      <w:pStyle w:val="Footer"/>
                      <w:tabs>
                        <w:tab w:val="clear" w:pos="4536"/>
                        <w:tab w:val="clear" w:pos="9072"/>
                      </w:tabs>
                      <w:rPr>
                        <w:rFonts w:ascii="Courier New" w:hAnsi="Courier New"/>
                        <w:lang w:val="en-US"/>
                      </w:rPr>
                    </w:pPr>
                    <w:r>
                      <w:rPr>
                        <w:rFonts w:ascii="Courier New" w:hAnsi="Courier New"/>
                        <w:lang w:val="en-US"/>
                      </w:rPr>
                      <w:t>I</w:t>
                    </w:r>
                  </w:p>
                </w:txbxContent>
              </v:textbox>
            </v:shape>
            <v:shape id="_x0000_s1965" type="#_x0000_t202" style="position:absolute;left:5130;top:11229;width:228;height:285" filled="f" stroked="f">
              <v:textbox style="mso-next-textbox:#_x0000_s1965" inset="0,0,0,0">
                <w:txbxContent>
                  <w:p w:rsidR="0061396B" w:rsidRDefault="0061396B" w:rsidP="00F855BD">
                    <w:pPr>
                      <w:pStyle w:val="Footer"/>
                      <w:tabs>
                        <w:tab w:val="clear" w:pos="4536"/>
                        <w:tab w:val="clear" w:pos="9072"/>
                      </w:tabs>
                      <w:rPr>
                        <w:rFonts w:ascii="Courier New" w:hAnsi="Courier New"/>
                        <w:lang w:val="en-US"/>
                      </w:rPr>
                    </w:pPr>
                    <w:r>
                      <w:rPr>
                        <w:rFonts w:ascii="Courier New" w:hAnsi="Courier New"/>
                        <w:lang w:val="en-US"/>
                      </w:rPr>
                      <w:t>X</w:t>
                    </w:r>
                    <w:r>
                      <w:rPr>
                        <w:rFonts w:ascii="Courier New" w:hAnsi="Courier New"/>
                        <w:vertAlign w:val="subscript"/>
                        <w:lang w:val="en-US"/>
                      </w:rPr>
                      <w:t>1</w:t>
                    </w:r>
                  </w:p>
                </w:txbxContent>
              </v:textbox>
            </v:shape>
            <v:shape id="_x0000_s1966" type="#_x0000_t202" style="position:absolute;left:5130;top:13110;width:228;height:285" filled="f" stroked="f">
              <v:textbox style="mso-next-textbox:#_x0000_s1966" inset="0,0,0,0">
                <w:txbxContent>
                  <w:p w:rsidR="0061396B" w:rsidRDefault="0061396B" w:rsidP="00F855BD">
                    <w:pPr>
                      <w:pStyle w:val="Footer"/>
                      <w:tabs>
                        <w:tab w:val="clear" w:pos="4536"/>
                        <w:tab w:val="clear" w:pos="9072"/>
                      </w:tabs>
                      <w:rPr>
                        <w:rFonts w:ascii="Courier New" w:hAnsi="Courier New"/>
                        <w:vertAlign w:val="subscript"/>
                        <w:lang w:val="en-US"/>
                      </w:rPr>
                    </w:pPr>
                    <w:r>
                      <w:rPr>
                        <w:rFonts w:ascii="Courier New" w:hAnsi="Courier New"/>
                        <w:lang w:val="en-US"/>
                      </w:rPr>
                      <w:t>X</w:t>
                    </w:r>
                    <w:r>
                      <w:rPr>
                        <w:rFonts w:ascii="Courier New" w:hAnsi="Courier New"/>
                        <w:vertAlign w:val="subscript"/>
                        <w:lang w:val="en-US"/>
                      </w:rPr>
                      <w:t>2</w:t>
                    </w:r>
                  </w:p>
                </w:txbxContent>
              </v:textbox>
            </v:shape>
            <v:shape id="_x0000_s1967" type="#_x0000_t202" style="position:absolute;left:7137;top:11229;width:216;height:273" filled="f" stroked="f">
              <v:textbox style="mso-next-textbox:#_x0000_s1967" inset="0,0,0,0">
                <w:txbxContent>
                  <w:p w:rsidR="0061396B" w:rsidRDefault="0061396B" w:rsidP="00F855BD">
                    <w:pPr>
                      <w:pStyle w:val="Footer"/>
                      <w:tabs>
                        <w:tab w:val="clear" w:pos="4536"/>
                        <w:tab w:val="clear" w:pos="9072"/>
                      </w:tabs>
                      <w:rPr>
                        <w:rFonts w:ascii="Courier New" w:hAnsi="Courier New"/>
                        <w:vertAlign w:val="subscript"/>
                      </w:rPr>
                    </w:pPr>
                    <w:r>
                      <w:rPr>
                        <w:rFonts w:ascii="Courier New" w:hAnsi="Courier New"/>
                      </w:rPr>
                      <w:t>R</w:t>
                    </w:r>
                    <w:r>
                      <w:rPr>
                        <w:rFonts w:ascii="Courier New" w:hAnsi="Courier New"/>
                        <w:vertAlign w:val="subscript"/>
                      </w:rPr>
                      <w:t>1</w:t>
                    </w:r>
                  </w:p>
                </w:txbxContent>
              </v:textbox>
            </v:shape>
            <v:shape id="_x0000_s1968" type="#_x0000_t202" style="position:absolute;left:7137;top:11640;width:159;height:273" filled="f" stroked="f">
              <v:textbox style="mso-next-textbox:#_x0000_s1968" inset="0,0,0,0">
                <w:txbxContent>
                  <w:p w:rsidR="0061396B" w:rsidRDefault="0061396B" w:rsidP="00F855BD">
                    <w:pPr>
                      <w:pStyle w:val="Footer"/>
                      <w:tabs>
                        <w:tab w:val="clear" w:pos="4536"/>
                        <w:tab w:val="clear" w:pos="9072"/>
                      </w:tabs>
                      <w:rPr>
                        <w:rFonts w:ascii="Courier New" w:hAnsi="Courier New"/>
                      </w:rPr>
                    </w:pPr>
                    <w:r>
                      <w:rPr>
                        <w:rFonts w:ascii="Courier New" w:hAnsi="Courier New"/>
                      </w:rPr>
                      <w:t>l</w:t>
                    </w:r>
                  </w:p>
                </w:txbxContent>
              </v:textbox>
            </v:shape>
            <v:shape id="_x0000_s1969" type="#_x0000_t202" style="position:absolute;left:7752;top:13122;width:216;height:273" filled="f" stroked="f">
              <v:textbox style="mso-next-textbox:#_x0000_s1969" inset="0,0,0,0">
                <w:txbxContent>
                  <w:p w:rsidR="0061396B" w:rsidRDefault="0061396B" w:rsidP="00F855BD">
                    <w:pPr>
                      <w:pStyle w:val="Footer"/>
                      <w:tabs>
                        <w:tab w:val="clear" w:pos="4536"/>
                        <w:tab w:val="clear" w:pos="9072"/>
                      </w:tabs>
                      <w:rPr>
                        <w:rFonts w:ascii="Courier New" w:hAnsi="Courier New"/>
                      </w:rPr>
                    </w:pPr>
                    <w:r>
                      <w:rPr>
                        <w:rFonts w:ascii="Courier New" w:hAnsi="Courier New"/>
                      </w:rPr>
                      <w:t>R</w:t>
                    </w:r>
                    <w:r>
                      <w:rPr>
                        <w:rFonts w:ascii="Courier New" w:hAnsi="Courier New"/>
                        <w:vertAlign w:val="subscript"/>
                      </w:rPr>
                      <w:t>2</w:t>
                    </w:r>
                  </w:p>
                </w:txbxContent>
              </v:textbox>
            </v:shape>
            <v:shape id="_x0000_s1970" type="#_x0000_t202" style="position:absolute;left:7695;top:13908;width:273;height:285" filled="f" stroked="f">
              <v:textbox style="mso-next-textbox:#_x0000_s1970" inset="0,0,0,0">
                <w:txbxContent>
                  <w:p w:rsidR="0061396B" w:rsidRDefault="0061396B" w:rsidP="00F855BD">
                    <w:pPr>
                      <w:pStyle w:val="Footer"/>
                      <w:tabs>
                        <w:tab w:val="clear" w:pos="4536"/>
                        <w:tab w:val="clear" w:pos="9072"/>
                      </w:tabs>
                      <w:rPr>
                        <w:rFonts w:ascii="Courier New" w:hAnsi="Courier New"/>
                      </w:rPr>
                    </w:pPr>
                    <w:r>
                      <w:rPr>
                        <w:rFonts w:ascii="Courier New" w:hAnsi="Courier New"/>
                      </w:rPr>
                      <w:t>W</w:t>
                    </w:r>
                  </w:p>
                </w:txbxContent>
              </v:textbox>
            </v:shape>
            <v:shape id="_x0000_s1971" type="#_x0000_t202" style="position:absolute;left:5997;top:14148;width:216;height:330" filled="f" stroked="f">
              <v:textbox style="mso-next-textbox:#_x0000_s1971" inset="0,0,0,0">
                <w:txbxContent>
                  <w:p w:rsidR="0061396B" w:rsidRDefault="0061396B" w:rsidP="00F855BD">
                    <w:pPr>
                      <w:pStyle w:val="Footer"/>
                      <w:tabs>
                        <w:tab w:val="clear" w:pos="4536"/>
                        <w:tab w:val="clear" w:pos="9072"/>
                      </w:tabs>
                      <w:rPr>
                        <w:rFonts w:ascii="Courier New" w:hAnsi="Courier New"/>
                      </w:rPr>
                    </w:pPr>
                    <w:r>
                      <w:rPr>
                        <w:rFonts w:ascii="Courier New" w:hAnsi="Courier New"/>
                      </w:rPr>
                      <w:t>A</w:t>
                    </w:r>
                  </w:p>
                </w:txbxContent>
              </v:textbox>
            </v:shape>
            <v:shape id="_x0000_s1972" type="#_x0000_t202" style="position:absolute;left:8904;top:14148;width:216;height:273" filled="f" stroked="f">
              <v:textbox style="mso-next-textbox:#_x0000_s1972" inset="0,0,0,0">
                <w:txbxContent>
                  <w:p w:rsidR="0061396B" w:rsidRDefault="0061396B" w:rsidP="00F855BD">
                    <w:pPr>
                      <w:pStyle w:val="Footer"/>
                      <w:tabs>
                        <w:tab w:val="clear" w:pos="4536"/>
                        <w:tab w:val="clear" w:pos="9072"/>
                      </w:tabs>
                      <w:rPr>
                        <w:rFonts w:ascii="Courier New" w:hAnsi="Courier New"/>
                      </w:rPr>
                    </w:pPr>
                    <w:r>
                      <w:rPr>
                        <w:rFonts w:ascii="Courier New" w:hAnsi="Courier New"/>
                      </w:rPr>
                      <w:t>B</w:t>
                    </w:r>
                  </w:p>
                </w:txbxContent>
              </v:textbox>
            </v:shape>
            <v:shape id="_x0000_s1973" type="#_x0000_t202" style="position:absolute;left:6054;top:11229;width:330;height:273" filled="f" stroked="f">
              <v:textbox style="mso-next-textbox:#_x0000_s1973" inset="0,0,0,0">
                <w:txbxContent>
                  <w:p w:rsidR="0061396B" w:rsidRDefault="0061396B" w:rsidP="00F855BD">
                    <w:pPr>
                      <w:pStyle w:val="Footer"/>
                      <w:tabs>
                        <w:tab w:val="clear" w:pos="4536"/>
                        <w:tab w:val="clear" w:pos="9072"/>
                      </w:tabs>
                      <w:rPr>
                        <w:rFonts w:ascii="Courier New" w:hAnsi="Courier New"/>
                        <w:vertAlign w:val="subscript"/>
                        <w:lang w:val="en-US"/>
                      </w:rPr>
                    </w:pPr>
                    <w:r>
                      <w:rPr>
                        <w:rFonts w:ascii="Courier New" w:hAnsi="Courier New"/>
                      </w:rPr>
                      <w:t>X</w:t>
                    </w:r>
                    <w:r>
                      <w:rPr>
                        <w:rFonts w:ascii="Courier New" w:hAnsi="Courier New"/>
                        <w:vertAlign w:val="superscript"/>
                        <w:lang w:val="en-US"/>
                      </w:rPr>
                      <w:t>’</w:t>
                    </w:r>
                    <w:r>
                      <w:rPr>
                        <w:rFonts w:ascii="Courier New" w:hAnsi="Courier New"/>
                        <w:vertAlign w:val="subscript"/>
                        <w:lang w:val="en-US"/>
                      </w:rPr>
                      <w:t>1</w:t>
                    </w:r>
                  </w:p>
                </w:txbxContent>
              </v:textbox>
            </v:shape>
            <v:shape id="_x0000_s1974" type="#_x0000_t202" style="position:absolute;left:6054;top:13122;width:330;height:273" filled="f" stroked="f">
              <v:textbox style="mso-next-textbox:#_x0000_s1974" inset="0,0,0,0">
                <w:txbxContent>
                  <w:p w:rsidR="0061396B" w:rsidRDefault="0061396B" w:rsidP="00F855BD">
                    <w:pPr>
                      <w:pStyle w:val="Footer"/>
                      <w:tabs>
                        <w:tab w:val="clear" w:pos="4536"/>
                        <w:tab w:val="clear" w:pos="9072"/>
                      </w:tabs>
                      <w:rPr>
                        <w:rFonts w:ascii="Courier New" w:hAnsi="Courier New"/>
                        <w:vertAlign w:val="subscript"/>
                        <w:lang w:val="en-US"/>
                      </w:rPr>
                    </w:pPr>
                    <w:r>
                      <w:rPr>
                        <w:rFonts w:ascii="Courier New" w:hAnsi="Courier New"/>
                        <w:lang w:val="en-US"/>
                      </w:rPr>
                      <w:t>X</w:t>
                    </w:r>
                    <w:r>
                      <w:rPr>
                        <w:rFonts w:ascii="Courier New" w:hAnsi="Courier New"/>
                        <w:vertAlign w:val="superscript"/>
                        <w:lang w:val="en-US"/>
                      </w:rPr>
                      <w:t>’</w:t>
                    </w:r>
                    <w:r>
                      <w:rPr>
                        <w:rFonts w:ascii="Courier New" w:hAnsi="Courier New"/>
                        <w:vertAlign w:val="subscript"/>
                        <w:lang w:val="en-US"/>
                      </w:rPr>
                      <w:t>2</w:t>
                    </w:r>
                  </w:p>
                </w:txbxContent>
              </v:textbox>
            </v:shape>
            <v:shape id="_x0000_s1975" type="#_x0000_t202" style="position:absolute;left:6384;top:12609;width:615;height:273" filled="f" stroked="f">
              <v:textbox style="mso-next-textbox:#_x0000_s1975" inset="0,0,0,0">
                <w:txbxContent>
                  <w:p w:rsidR="0061396B" w:rsidRDefault="0061396B" w:rsidP="00F855BD">
                    <w:pPr>
                      <w:pStyle w:val="Footer"/>
                      <w:tabs>
                        <w:tab w:val="clear" w:pos="4536"/>
                        <w:tab w:val="clear" w:pos="9072"/>
                      </w:tabs>
                      <w:rPr>
                        <w:rFonts w:ascii="Courier New" w:hAnsi="Courier New"/>
                        <w:lang w:val="en-US"/>
                      </w:rPr>
                    </w:pPr>
                    <w:r>
                      <w:rPr>
                        <w:rFonts w:ascii="Courier New" w:hAnsi="Courier New"/>
                        <w:lang w:val="en-US"/>
                      </w:rPr>
                      <w:t>l</w:t>
                    </w:r>
                    <w:r>
                      <w:rPr>
                        <w:rFonts w:ascii="Courier New" w:hAnsi="Courier New"/>
                        <w:vertAlign w:val="subscript"/>
                        <w:lang w:val="en-US"/>
                      </w:rPr>
                      <w:t>x</w:t>
                    </w:r>
                    <w:r>
                      <w:rPr>
                        <w:rFonts w:ascii="Courier New" w:hAnsi="Courier New"/>
                        <w:lang w:val="en-US"/>
                      </w:rPr>
                      <w:t>~R</w:t>
                    </w:r>
                    <w:r>
                      <w:rPr>
                        <w:rFonts w:ascii="Courier New" w:hAnsi="Courier New"/>
                        <w:vertAlign w:val="subscript"/>
                        <w:lang w:val="en-US"/>
                      </w:rPr>
                      <w:t>x</w:t>
                    </w:r>
                  </w:p>
                </w:txbxContent>
              </v:textbox>
            </v:shape>
          </v:group>
        </w:pict>
      </w:r>
    </w:p>
    <w:p w:rsidR="00F855BD" w:rsidRPr="0018247D" w:rsidRDefault="00F855BD" w:rsidP="0018247D">
      <w:pPr>
        <w:spacing w:line="320" w:lineRule="atLeast"/>
        <w:jc w:val="both"/>
        <w:rPr>
          <w:rFonts w:ascii="Verdana" w:hAnsi="Verdana"/>
          <w:sz w:val="24"/>
          <w:szCs w:val="24"/>
        </w:rPr>
      </w:pPr>
    </w:p>
    <w:p w:rsidR="00F855BD" w:rsidRPr="0018247D" w:rsidRDefault="00F855BD" w:rsidP="0018247D">
      <w:pPr>
        <w:spacing w:line="320" w:lineRule="atLeast"/>
        <w:jc w:val="both"/>
        <w:rPr>
          <w:rFonts w:ascii="Verdana" w:hAnsi="Verdana"/>
          <w:sz w:val="24"/>
          <w:szCs w:val="24"/>
        </w:rPr>
      </w:pPr>
    </w:p>
    <w:p w:rsidR="00F855BD" w:rsidRPr="0018247D" w:rsidRDefault="00F855BD" w:rsidP="0018247D">
      <w:pPr>
        <w:spacing w:line="320" w:lineRule="atLeast"/>
        <w:jc w:val="both"/>
        <w:rPr>
          <w:rFonts w:ascii="Verdana" w:hAnsi="Verdana"/>
          <w:sz w:val="24"/>
          <w:szCs w:val="24"/>
        </w:rPr>
      </w:pPr>
    </w:p>
    <w:p w:rsidR="00F855BD" w:rsidRPr="0018247D" w:rsidRDefault="00F855BD" w:rsidP="0018247D">
      <w:pPr>
        <w:spacing w:line="320" w:lineRule="atLeast"/>
        <w:jc w:val="both"/>
        <w:rPr>
          <w:rFonts w:ascii="Verdana" w:hAnsi="Verdana"/>
          <w:sz w:val="24"/>
          <w:szCs w:val="24"/>
        </w:rPr>
      </w:pPr>
    </w:p>
    <w:p w:rsidR="00F855BD" w:rsidRPr="0018247D" w:rsidRDefault="00F855BD" w:rsidP="0018247D">
      <w:pPr>
        <w:spacing w:line="320" w:lineRule="atLeast"/>
        <w:jc w:val="both"/>
        <w:rPr>
          <w:rFonts w:ascii="Verdana" w:hAnsi="Verdana"/>
          <w:sz w:val="24"/>
          <w:szCs w:val="24"/>
        </w:rPr>
      </w:pPr>
    </w:p>
    <w:p w:rsidR="00F855BD" w:rsidRPr="0018247D" w:rsidRDefault="00F855BD" w:rsidP="0018247D">
      <w:pPr>
        <w:spacing w:line="320" w:lineRule="atLeast"/>
        <w:jc w:val="both"/>
        <w:rPr>
          <w:rFonts w:ascii="Verdana" w:hAnsi="Verdana"/>
          <w:sz w:val="24"/>
          <w:szCs w:val="24"/>
        </w:rPr>
      </w:pPr>
    </w:p>
    <w:p w:rsidR="00F855BD" w:rsidRPr="0018247D" w:rsidRDefault="00F855BD" w:rsidP="0018247D">
      <w:pPr>
        <w:spacing w:line="320" w:lineRule="atLeast"/>
        <w:jc w:val="both"/>
        <w:rPr>
          <w:rFonts w:ascii="Verdana" w:hAnsi="Verdana"/>
          <w:sz w:val="24"/>
          <w:szCs w:val="24"/>
        </w:rPr>
      </w:pPr>
    </w:p>
    <w:p w:rsidR="00F855BD" w:rsidRPr="0018247D" w:rsidRDefault="00F855BD" w:rsidP="0018247D">
      <w:pPr>
        <w:spacing w:line="320" w:lineRule="atLeast"/>
        <w:jc w:val="both"/>
        <w:rPr>
          <w:rFonts w:ascii="Verdana" w:hAnsi="Verdana"/>
          <w:sz w:val="24"/>
          <w:szCs w:val="24"/>
        </w:rPr>
      </w:pPr>
    </w:p>
    <w:p w:rsidR="00F855BD" w:rsidRPr="0018247D" w:rsidRDefault="00F855BD" w:rsidP="0018247D">
      <w:pPr>
        <w:spacing w:line="320" w:lineRule="atLeast"/>
        <w:jc w:val="both"/>
        <w:rPr>
          <w:rFonts w:ascii="Verdana" w:hAnsi="Verdana"/>
          <w:sz w:val="24"/>
          <w:szCs w:val="24"/>
        </w:rPr>
      </w:pPr>
    </w:p>
    <w:p w:rsidR="0018247D" w:rsidRDefault="0018247D" w:rsidP="0018247D">
      <w:pPr>
        <w:spacing w:line="320" w:lineRule="atLeast"/>
        <w:jc w:val="center"/>
        <w:rPr>
          <w:rFonts w:ascii="Verdana" w:hAnsi="Verdana"/>
          <w:sz w:val="24"/>
          <w:szCs w:val="24"/>
        </w:rPr>
      </w:pPr>
    </w:p>
    <w:p w:rsidR="00F855BD" w:rsidRPr="0018247D" w:rsidRDefault="0018247D" w:rsidP="0018247D">
      <w:pPr>
        <w:spacing w:line="320" w:lineRule="atLeast"/>
        <w:jc w:val="center"/>
        <w:rPr>
          <w:rFonts w:ascii="Verdana" w:hAnsi="Verdana"/>
        </w:rPr>
      </w:pPr>
      <w:r>
        <w:rPr>
          <w:rFonts w:ascii="Verdana" w:hAnsi="Verdana"/>
        </w:rPr>
        <w:t xml:space="preserve">Obr.: </w:t>
      </w:r>
      <w:r w:rsidR="00F855BD" w:rsidRPr="0018247D">
        <w:rPr>
          <w:rFonts w:ascii="Verdana" w:hAnsi="Verdana"/>
        </w:rPr>
        <w:t>Zapojenie na zameriavani</w:t>
      </w:r>
      <w:r w:rsidR="00A16FC1" w:rsidRPr="0018247D">
        <w:rPr>
          <w:rFonts w:ascii="Verdana" w:hAnsi="Verdana"/>
        </w:rPr>
        <w:t>e miesta porušenia izolácie vedenia</w:t>
      </w:r>
      <w:r w:rsidR="00F855BD" w:rsidRPr="0018247D">
        <w:rPr>
          <w:rFonts w:ascii="Verdana" w:hAnsi="Verdana"/>
        </w:rPr>
        <w:t xml:space="preserve"> proti zemi</w:t>
      </w:r>
    </w:p>
    <w:p w:rsidR="00F855BD" w:rsidRDefault="00F855BD" w:rsidP="0018247D">
      <w:pPr>
        <w:spacing w:line="320" w:lineRule="atLeast"/>
        <w:jc w:val="both"/>
        <w:rPr>
          <w:rFonts w:ascii="Verdana" w:hAnsi="Verdana"/>
          <w:sz w:val="24"/>
          <w:szCs w:val="24"/>
        </w:rPr>
      </w:pPr>
      <w:r w:rsidRPr="0018247D">
        <w:rPr>
          <w:rFonts w:ascii="Verdana" w:hAnsi="Verdana"/>
          <w:sz w:val="24"/>
          <w:szCs w:val="24"/>
        </w:rPr>
        <w:lastRenderedPageBreak/>
        <w:t>Pre vyrovnaný mostík platí:</w:t>
      </w:r>
    </w:p>
    <w:p w:rsidR="00C3446C" w:rsidRPr="0018247D" w:rsidRDefault="00C3446C" w:rsidP="0018247D">
      <w:pPr>
        <w:spacing w:line="320" w:lineRule="atLeast"/>
        <w:jc w:val="both"/>
        <w:rPr>
          <w:rFonts w:ascii="Verdana" w:hAnsi="Verdana"/>
          <w:sz w:val="24"/>
          <w:szCs w:val="24"/>
        </w:rPr>
      </w:pPr>
    </w:p>
    <w:p w:rsidR="00F855BD" w:rsidRPr="0018247D" w:rsidRDefault="00F855BD" w:rsidP="00C3446C">
      <w:pPr>
        <w:tabs>
          <w:tab w:val="left" w:pos="2100"/>
        </w:tabs>
        <w:spacing w:line="320" w:lineRule="atLeast"/>
        <w:jc w:val="center"/>
        <w:rPr>
          <w:rFonts w:ascii="Verdana" w:hAnsi="Verdana"/>
          <w:sz w:val="24"/>
          <w:szCs w:val="24"/>
        </w:rPr>
      </w:pPr>
      <w:r w:rsidRPr="0018247D">
        <w:rPr>
          <w:rFonts w:ascii="Verdana" w:hAnsi="Verdana"/>
          <w:position w:val="-28"/>
          <w:sz w:val="24"/>
          <w:szCs w:val="24"/>
        </w:rPr>
        <w:object w:dxaOrig="1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2.25pt" o:ole="" fillcolor="window">
            <v:imagedata r:id="rId6" o:title=""/>
          </v:shape>
          <o:OLEObject Type="Embed" ProgID="Equation.3" ShapeID="_x0000_i1025" DrawAspect="Content" ObjectID="_1320565682" r:id="rId7"/>
        </w:object>
      </w:r>
    </w:p>
    <w:p w:rsidR="00C3446C" w:rsidRDefault="00C3446C" w:rsidP="0018247D">
      <w:pPr>
        <w:spacing w:line="320" w:lineRule="atLeast"/>
        <w:jc w:val="both"/>
        <w:rPr>
          <w:rFonts w:ascii="Verdana" w:hAnsi="Verdana"/>
          <w:sz w:val="24"/>
          <w:szCs w:val="24"/>
        </w:rPr>
      </w:pPr>
    </w:p>
    <w:p w:rsidR="00F855BD" w:rsidRPr="0018247D" w:rsidRDefault="00F855BD" w:rsidP="0018247D">
      <w:pPr>
        <w:spacing w:line="320" w:lineRule="atLeast"/>
        <w:jc w:val="both"/>
        <w:rPr>
          <w:rFonts w:ascii="Verdana" w:hAnsi="Verdana"/>
          <w:sz w:val="24"/>
          <w:szCs w:val="24"/>
        </w:rPr>
      </w:pPr>
      <w:r w:rsidRPr="0018247D">
        <w:rPr>
          <w:rFonts w:ascii="Verdana" w:hAnsi="Verdana"/>
          <w:sz w:val="24"/>
          <w:szCs w:val="24"/>
        </w:rPr>
        <w:t>kde R</w:t>
      </w:r>
      <w:r w:rsidRPr="0018247D">
        <w:rPr>
          <w:rFonts w:ascii="Verdana" w:hAnsi="Verdana"/>
          <w:sz w:val="24"/>
          <w:szCs w:val="24"/>
          <w:vertAlign w:val="subscript"/>
        </w:rPr>
        <w:t>sl</w:t>
      </w:r>
      <w:r w:rsidRPr="0018247D">
        <w:rPr>
          <w:rFonts w:ascii="Verdana" w:hAnsi="Verdana"/>
          <w:sz w:val="24"/>
          <w:szCs w:val="24"/>
        </w:rPr>
        <w:t xml:space="preserve"> je odpor slučky, k</w:t>
      </w:r>
      <w:r w:rsidR="00BB5F0C" w:rsidRPr="0018247D">
        <w:rPr>
          <w:rFonts w:ascii="Verdana" w:hAnsi="Verdana"/>
          <w:sz w:val="24"/>
          <w:szCs w:val="24"/>
        </w:rPr>
        <w:t>torú sme dos</w:t>
      </w:r>
      <w:r w:rsidR="000E20D7" w:rsidRPr="0018247D">
        <w:rPr>
          <w:rFonts w:ascii="Verdana" w:hAnsi="Verdana"/>
          <w:sz w:val="24"/>
          <w:szCs w:val="24"/>
        </w:rPr>
        <w:t>tali spojením dobrého vodiča a vodiča</w:t>
      </w:r>
      <w:r w:rsidR="00BB5F0C" w:rsidRPr="0018247D">
        <w:rPr>
          <w:rFonts w:ascii="Verdana" w:hAnsi="Verdana"/>
          <w:sz w:val="24"/>
          <w:szCs w:val="24"/>
        </w:rPr>
        <w:t xml:space="preserve"> s poškodenou izoláciou </w:t>
      </w:r>
      <w:r w:rsidRPr="0018247D">
        <w:rPr>
          <w:rFonts w:ascii="Verdana" w:hAnsi="Verdana"/>
          <w:sz w:val="24"/>
          <w:szCs w:val="24"/>
        </w:rPr>
        <w:t xml:space="preserve">v mieste B. Podľa schémy zapojenia je </w:t>
      </w:r>
      <w:r w:rsidRPr="0018247D">
        <w:rPr>
          <w:rFonts w:ascii="Verdana" w:hAnsi="Verdana"/>
          <w:position w:val="-10"/>
          <w:sz w:val="24"/>
          <w:szCs w:val="24"/>
        </w:rPr>
        <w:object w:dxaOrig="1240" w:dyaOrig="320">
          <v:shape id="_x0000_i1026" type="#_x0000_t75" style="width:62.25pt;height:15.75pt" o:ole="" fillcolor="window">
            <v:imagedata r:id="rId8" o:title=""/>
          </v:shape>
          <o:OLEObject Type="Embed" ProgID="Equation.3" ShapeID="_x0000_i1026" DrawAspect="Content" ObjectID="_1320565683" r:id="rId9"/>
        </w:object>
      </w:r>
      <w:r w:rsidRPr="0018247D">
        <w:rPr>
          <w:rFonts w:ascii="Verdana" w:hAnsi="Verdana"/>
          <w:sz w:val="24"/>
          <w:szCs w:val="24"/>
        </w:rPr>
        <w:t>, R</w:t>
      </w:r>
      <w:r w:rsidRPr="0018247D">
        <w:rPr>
          <w:rFonts w:ascii="Verdana" w:hAnsi="Verdana"/>
          <w:sz w:val="24"/>
          <w:szCs w:val="24"/>
          <w:vertAlign w:val="subscript"/>
        </w:rPr>
        <w:t>x</w:t>
      </w:r>
      <w:r w:rsidR="00BB5F0C" w:rsidRPr="0018247D">
        <w:rPr>
          <w:rFonts w:ascii="Verdana" w:hAnsi="Verdana"/>
          <w:sz w:val="24"/>
          <w:szCs w:val="24"/>
        </w:rPr>
        <w:t xml:space="preserve"> je odpor poškodeného </w:t>
      </w:r>
      <w:r w:rsidR="000E20D7" w:rsidRPr="0018247D">
        <w:rPr>
          <w:rFonts w:ascii="Verdana" w:hAnsi="Verdana"/>
          <w:sz w:val="24"/>
          <w:szCs w:val="24"/>
        </w:rPr>
        <w:t>vodiča</w:t>
      </w:r>
      <w:r w:rsidR="00BB5F0C" w:rsidRPr="0018247D">
        <w:rPr>
          <w:rFonts w:ascii="Verdana" w:hAnsi="Verdana"/>
          <w:sz w:val="24"/>
          <w:szCs w:val="24"/>
        </w:rPr>
        <w:t xml:space="preserve"> </w:t>
      </w:r>
      <w:r w:rsidRPr="0018247D">
        <w:rPr>
          <w:rFonts w:ascii="Verdana" w:hAnsi="Verdana"/>
          <w:sz w:val="24"/>
          <w:szCs w:val="24"/>
        </w:rPr>
        <w:t>z bodu A do miesta poruchy.</w:t>
      </w:r>
    </w:p>
    <w:p w:rsidR="00F855BD" w:rsidRPr="0018247D" w:rsidRDefault="00F855BD" w:rsidP="0018247D">
      <w:pPr>
        <w:spacing w:line="320" w:lineRule="atLeast"/>
        <w:jc w:val="both"/>
        <w:rPr>
          <w:rFonts w:ascii="Verdana" w:hAnsi="Verdana"/>
          <w:sz w:val="24"/>
          <w:szCs w:val="24"/>
        </w:rPr>
      </w:pPr>
      <w:r w:rsidRPr="0018247D">
        <w:rPr>
          <w:rFonts w:ascii="Verdana" w:hAnsi="Verdana"/>
          <w:sz w:val="24"/>
          <w:szCs w:val="24"/>
        </w:rPr>
        <w:t xml:space="preserve">Meranie a výpočet sa zjednodušia, ak </w:t>
      </w:r>
      <w:r w:rsidR="000E20D7" w:rsidRPr="0018247D">
        <w:rPr>
          <w:rFonts w:ascii="Verdana" w:hAnsi="Verdana"/>
          <w:sz w:val="24"/>
          <w:szCs w:val="24"/>
        </w:rPr>
        <w:t>oba vodiče, t.j. nepoškodený</w:t>
      </w:r>
      <w:r w:rsidR="00532E24" w:rsidRPr="0018247D">
        <w:rPr>
          <w:rFonts w:ascii="Verdana" w:hAnsi="Verdana"/>
          <w:sz w:val="24"/>
          <w:szCs w:val="24"/>
        </w:rPr>
        <w:t xml:space="preserve"> aj s narušenou izoláciou, sú rovnaké. Potom odpor vedení je úmerný ich dĺžke. Platí</w:t>
      </w:r>
      <w:r w:rsidRPr="0018247D">
        <w:rPr>
          <w:rFonts w:ascii="Verdana" w:hAnsi="Verdana"/>
          <w:sz w:val="24"/>
          <w:szCs w:val="24"/>
        </w:rPr>
        <w:t>:</w:t>
      </w:r>
    </w:p>
    <w:p w:rsidR="00F855BD" w:rsidRPr="0018247D" w:rsidRDefault="00F855BD" w:rsidP="0018247D">
      <w:pPr>
        <w:spacing w:line="320" w:lineRule="atLeast"/>
        <w:jc w:val="both"/>
        <w:rPr>
          <w:rFonts w:ascii="Verdana" w:hAnsi="Verdana"/>
          <w:sz w:val="24"/>
          <w:szCs w:val="24"/>
        </w:rPr>
      </w:pPr>
      <w:r w:rsidRPr="0018247D">
        <w:rPr>
          <w:rFonts w:ascii="Verdana" w:hAnsi="Verdana"/>
          <w:sz w:val="24"/>
          <w:szCs w:val="24"/>
        </w:rPr>
        <w:tab/>
      </w:r>
    </w:p>
    <w:p w:rsidR="00F855BD" w:rsidRPr="0018247D" w:rsidRDefault="001344F0" w:rsidP="0018247D">
      <w:pPr>
        <w:spacing w:line="320" w:lineRule="atLeast"/>
        <w:jc w:val="center"/>
        <w:rPr>
          <w:rFonts w:ascii="Verdana" w:hAnsi="Verdana"/>
          <w:sz w:val="24"/>
          <w:szCs w:val="24"/>
        </w:rPr>
      </w:pPr>
      <w:r w:rsidRPr="001344F0">
        <w:rPr>
          <w:rFonts w:ascii="Verdana" w:hAnsi="Verdana"/>
          <w:position w:val="-64"/>
          <w:sz w:val="24"/>
          <w:szCs w:val="24"/>
        </w:rPr>
        <w:pict>
          <v:shape id="_x0000_i1027" type="#_x0000_t75" style="width:59.25pt;height:51.75pt" fillcolor="window">
            <v:imagedata r:id="rId10" o:title=""/>
          </v:shape>
        </w:pict>
      </w:r>
    </w:p>
    <w:p w:rsidR="00F855BD" w:rsidRPr="0018247D" w:rsidRDefault="00F855BD" w:rsidP="0018247D">
      <w:pPr>
        <w:spacing w:line="320" w:lineRule="atLeast"/>
        <w:jc w:val="both"/>
        <w:rPr>
          <w:rFonts w:ascii="Verdana" w:hAnsi="Verdana"/>
          <w:sz w:val="24"/>
          <w:szCs w:val="24"/>
        </w:rPr>
      </w:pPr>
    </w:p>
    <w:p w:rsidR="00F855BD" w:rsidRPr="0018247D" w:rsidRDefault="00F855BD" w:rsidP="0018247D">
      <w:pPr>
        <w:spacing w:line="320" w:lineRule="atLeast"/>
        <w:jc w:val="both"/>
        <w:rPr>
          <w:rFonts w:ascii="Verdana" w:hAnsi="Verdana"/>
          <w:sz w:val="24"/>
          <w:szCs w:val="24"/>
        </w:rPr>
      </w:pPr>
      <w:r w:rsidRPr="0018247D">
        <w:rPr>
          <w:rFonts w:ascii="Verdana" w:hAnsi="Verdana"/>
          <w:sz w:val="24"/>
          <w:szCs w:val="24"/>
        </w:rPr>
        <w:t>kde l</w:t>
      </w:r>
      <w:r w:rsidRPr="0018247D">
        <w:rPr>
          <w:rFonts w:ascii="Verdana" w:hAnsi="Verdana"/>
          <w:sz w:val="24"/>
          <w:szCs w:val="24"/>
          <w:vertAlign w:val="subscript"/>
        </w:rPr>
        <w:t>x</w:t>
      </w:r>
      <w:r w:rsidRPr="0018247D">
        <w:rPr>
          <w:rFonts w:ascii="Verdana" w:hAnsi="Verdana"/>
          <w:sz w:val="24"/>
          <w:szCs w:val="24"/>
        </w:rPr>
        <w:t xml:space="preserve"> je vzdialenosť od miesta merania do miesta poškodenia izolácie, l je dĺžka vedenia medzi bodmi A a B.</w:t>
      </w:r>
    </w:p>
    <w:p w:rsidR="00F855BD" w:rsidRPr="0018247D" w:rsidRDefault="00F855BD" w:rsidP="0018247D">
      <w:pPr>
        <w:spacing w:line="320" w:lineRule="atLeast"/>
        <w:jc w:val="both"/>
        <w:rPr>
          <w:rFonts w:ascii="Verdana" w:hAnsi="Verdana"/>
          <w:sz w:val="24"/>
          <w:szCs w:val="24"/>
        </w:rPr>
      </w:pPr>
    </w:p>
    <w:p w:rsidR="00F855BD" w:rsidRPr="0018247D" w:rsidRDefault="00F855BD" w:rsidP="0018247D">
      <w:pPr>
        <w:spacing w:line="320" w:lineRule="atLeast"/>
        <w:jc w:val="both"/>
        <w:rPr>
          <w:rFonts w:ascii="Verdana" w:hAnsi="Verdana"/>
          <w:sz w:val="24"/>
          <w:szCs w:val="24"/>
        </w:rPr>
      </w:pPr>
      <w:r w:rsidRPr="0018247D">
        <w:rPr>
          <w:rFonts w:ascii="Verdana" w:hAnsi="Verdana"/>
          <w:sz w:val="24"/>
          <w:szCs w:val="24"/>
        </w:rPr>
        <w:t>Hlavný výsledok sa získa jedným meraním, čo zvyšuje presnosť porovnaním s metódou, kedy dodatočne musíme merať odpor slučky. Stačí, keď poznáme dĺžku vedenia. Odpory R</w:t>
      </w:r>
      <w:r w:rsidRPr="0018247D">
        <w:rPr>
          <w:rFonts w:ascii="Verdana" w:hAnsi="Verdana"/>
          <w:sz w:val="24"/>
          <w:szCs w:val="24"/>
          <w:vertAlign w:val="subscript"/>
        </w:rPr>
        <w:t>a</w:t>
      </w:r>
      <w:r w:rsidRPr="0018247D">
        <w:rPr>
          <w:rFonts w:ascii="Verdana" w:hAnsi="Verdana"/>
          <w:sz w:val="24"/>
          <w:szCs w:val="24"/>
        </w:rPr>
        <w:t xml:space="preserve"> a R</w:t>
      </w:r>
      <w:r w:rsidRPr="0018247D">
        <w:rPr>
          <w:rFonts w:ascii="Verdana" w:hAnsi="Verdana"/>
          <w:sz w:val="24"/>
          <w:szCs w:val="24"/>
          <w:vertAlign w:val="subscript"/>
        </w:rPr>
        <w:t>b</w:t>
      </w:r>
      <w:r w:rsidRPr="0018247D">
        <w:rPr>
          <w:rFonts w:ascii="Verdana" w:hAnsi="Verdana"/>
          <w:sz w:val="24"/>
          <w:szCs w:val="24"/>
        </w:rPr>
        <w:t xml:space="preserve"> je najlepšie voliť ako odporové dekády.</w:t>
      </w:r>
    </w:p>
    <w:p w:rsidR="00F855BD" w:rsidRPr="0018247D" w:rsidRDefault="00F855BD" w:rsidP="0018247D">
      <w:pPr>
        <w:spacing w:line="320" w:lineRule="atLeast"/>
        <w:jc w:val="both"/>
        <w:rPr>
          <w:rFonts w:ascii="Verdana" w:hAnsi="Verdana"/>
          <w:sz w:val="24"/>
          <w:szCs w:val="24"/>
        </w:rPr>
      </w:pPr>
      <w:r w:rsidRPr="0018247D">
        <w:rPr>
          <w:rFonts w:ascii="Verdana" w:hAnsi="Verdana"/>
          <w:sz w:val="24"/>
          <w:szCs w:val="24"/>
        </w:rPr>
        <w:t>Murrayova metóda je vhodná na zameranie porúch na vzdialenejšom konci vedenia. Presnosť mostíkových meraní má maximum pri pomere odporov ramien blízkom 1.</w:t>
      </w:r>
    </w:p>
    <w:p w:rsidR="00A802A3" w:rsidRPr="0018247D" w:rsidRDefault="00A802A3" w:rsidP="0018247D">
      <w:pPr>
        <w:spacing w:line="320" w:lineRule="atLeast"/>
        <w:jc w:val="both"/>
        <w:rPr>
          <w:rFonts w:ascii="Verdana" w:hAnsi="Verdana"/>
          <w:sz w:val="24"/>
          <w:szCs w:val="24"/>
        </w:rPr>
      </w:pPr>
    </w:p>
    <w:p w:rsidR="00F855BD" w:rsidRDefault="00F855BD" w:rsidP="0018247D">
      <w:pPr>
        <w:spacing w:line="320" w:lineRule="atLeast"/>
        <w:jc w:val="both"/>
        <w:rPr>
          <w:rFonts w:ascii="Verdana" w:hAnsi="Verdana"/>
          <w:sz w:val="24"/>
          <w:szCs w:val="24"/>
          <w:u w:val="single"/>
        </w:rPr>
      </w:pPr>
      <w:r w:rsidRPr="00C3446C">
        <w:rPr>
          <w:rFonts w:ascii="Verdana" w:hAnsi="Verdana"/>
          <w:sz w:val="24"/>
          <w:szCs w:val="24"/>
          <w:u w:val="single"/>
        </w:rPr>
        <w:t>Varleyova metóda:</w:t>
      </w:r>
    </w:p>
    <w:p w:rsidR="00C3446C" w:rsidRPr="00C3446C" w:rsidRDefault="00C3446C" w:rsidP="0018247D">
      <w:pPr>
        <w:spacing w:line="320" w:lineRule="atLeast"/>
        <w:jc w:val="both"/>
        <w:rPr>
          <w:rFonts w:ascii="Verdana" w:hAnsi="Verdana"/>
          <w:sz w:val="24"/>
          <w:szCs w:val="24"/>
          <w:u w:val="single"/>
        </w:rPr>
      </w:pPr>
    </w:p>
    <w:p w:rsidR="00A802A3" w:rsidRPr="0018247D" w:rsidRDefault="001344F0" w:rsidP="0018247D">
      <w:pPr>
        <w:spacing w:line="320" w:lineRule="atLeast"/>
        <w:jc w:val="both"/>
        <w:rPr>
          <w:rFonts w:ascii="Verdana" w:hAnsi="Verdana"/>
          <w:sz w:val="24"/>
          <w:szCs w:val="24"/>
        </w:rPr>
      </w:pPr>
      <w:r>
        <w:rPr>
          <w:rFonts w:ascii="Verdana" w:hAnsi="Verdana"/>
          <w:noProof/>
          <w:sz w:val="24"/>
          <w:szCs w:val="24"/>
        </w:rPr>
        <w:pict>
          <v:group id="_x0000_s1730" style="position:absolute;left:0;text-align:left;margin-left:48.8pt;margin-top:45.9pt;width:361.95pt;height:162.6pt;z-index:251651072" coordorigin="2394,11172" coordsize="7239,3252" o:allowincell="f">
            <v:line id="_x0000_s1731" style="position:absolute;flip:y;mso-wrap-edited:f" from="2622,11517" to="4047,12315" wrapcoords="-682 -1223 -909 0 -682 815 20691 21192 21827 21192 455 -1223 -682 -1223" strokeweight=".25pt">
              <v:stroke startarrow="oval" startarrowwidth="narrow" startarrowlength="short"/>
            </v:line>
            <v:line id="_x0000_s1732" style="position:absolute;mso-wrap-edited:f" from="2622,12315" to="4047,13398" wrapcoords="-227 0 4093 4800 20918 21300 21827 21300 455 0 -227 0" strokeweight=".25pt"/>
            <v:rect id="_x0000_s1733" style="position:absolute;left:3021;top:12711;width:627;height:285;rotation:40;mso-wrap-edited:f" strokeweight=".25pt"/>
            <v:rect id="_x0000_s1734" style="position:absolute;left:3021;top:11805;width:627;height:285;rotation:327" strokeweight=".25pt"/>
            <v:oval id="_x0000_s1735" style="position:absolute;left:3762;top:12201;width:513;height:456" strokeweight=".25pt"/>
            <v:line id="_x0000_s1736" style="position:absolute" from="4047,11517" to="4047,12201" strokeweight=".25pt"/>
            <v:line id="_x0000_s1737" style="position:absolute" from="4047,12657" to="4047,13398" strokeweight=".25pt"/>
            <v:line id="_x0000_s1738" style="position:absolute;flip:y" from="3876,12315" to="4161,12543" strokeweight=".25pt">
              <v:stroke endarrow="block" endarrowwidth="narrow" endarrowlength="short"/>
            </v:line>
            <v:line id="_x0000_s1739" style="position:absolute" from="2622,12315" to="2622,13227" strokeweight=".25pt"/>
            <v:line id="_x0000_s1740" style="position:absolute" from="2508,13227" to="2736,13227"/>
            <v:line id="_x0000_s1741" style="position:absolute" from="2394,13284" to="2850,13284" strokeweight=".25pt"/>
            <v:line id="_x0000_s1742" style="position:absolute" from="2622,13284" to="2622,13797" strokeweight=".25pt"/>
            <v:line id="_x0000_s1743" style="position:absolute" from="2394,13797" to="2850,13797" strokeweight=".25pt"/>
            <v:line id="_x0000_s1744" style="position:absolute" from="2451,13854" to="2793,13854" strokeweight=".25pt"/>
            <v:line id="_x0000_s1745" style="position:absolute" from="2622,13911" to="2622,13911" strokeweight=".25pt"/>
            <v:line id="_x0000_s1746" style="position:absolute" from="2508,13911" to="2736,13911" strokeweight=".25pt"/>
            <v:line id="_x0000_s1747" style="position:absolute" from="4047,11517" to="5130,11517" strokeweight=".25pt">
              <v:stroke startarrow="oval" startarrowwidth="narrow" startarrowlength="short"/>
            </v:line>
            <v:oval id="_x0000_s1748" style="position:absolute;left:5073;top:11460;width:114;height:114" strokeweight=".25pt"/>
            <v:oval id="_x0000_s1749" style="position:absolute;left:5130;top:13341;width:114;height:114" strokeweight=".25pt"/>
            <v:line id="_x0000_s1750" style="position:absolute" from="5187,11517" to="5985,11517" strokeweight=".25pt"/>
            <v:line id="_x0000_s1751" style="position:absolute" from="5244,13398" to="5985,13398" strokeweight=".25pt"/>
            <v:oval id="_x0000_s1752" style="position:absolute;left:5985;top:11460;width:114;height:114" strokeweight=".25pt"/>
            <v:oval id="_x0000_s1753" style="position:absolute;left:5985;top:13341;width:114;height:114" strokeweight=".25pt"/>
            <v:line id="_x0000_s1754" style="position:absolute" from="6099,11517" to="8892,11517" strokeweight=".25pt"/>
            <v:line id="_x0000_s1755" style="position:absolute" from="6099,13398" to="8892,13398" strokeweight=".25pt"/>
            <v:oval id="_x0000_s1756" style="position:absolute;left:8892;top:11460;width:114;height:114" strokeweight=".25pt"/>
            <v:oval id="_x0000_s1757" style="position:absolute;left:8892;top:13341;width:114;height:114" strokeweight=".25pt"/>
            <v:line id="_x0000_s1758" style="position:absolute" from="9006,11517" to="9633,11517" strokeweight=".25pt"/>
            <v:line id="_x0000_s1759" style="position:absolute" from="9006,13398" to="9633,13398" strokeweight=".25pt"/>
            <v:line id="_x0000_s1760" style="position:absolute" from="9633,11517" to="9633,13398" strokeweight=".25pt"/>
            <v:line id="_x0000_s1761" style="position:absolute" from="7581,13398" to="7581,13683" strokeweight=".25pt">
              <v:stroke startarrow="oval" startarrowwidth="narrow" startarrowlength="short"/>
            </v:line>
            <v:rect id="_x0000_s1762" style="position:absolute;left:7467;top:13683;width:228;height:456" strokeweight=".25pt"/>
            <v:line id="_x0000_s1763" style="position:absolute" from="7581,14139" to="7581,14310" strokeweight=".25pt"/>
            <v:line id="_x0000_s1764" style="position:absolute" from="7353,14310" to="7809,14310" strokeweight=".25pt"/>
            <v:line id="_x0000_s1765" style="position:absolute" from="7410,14367" to="7752,14367" strokeweight=".25pt"/>
            <v:line id="_x0000_s1766" style="position:absolute" from="7581,14424" to="7581,14424" strokeweight=".25pt"/>
            <v:line id="_x0000_s1767" style="position:absolute" from="7467,14424" to="7695,14424" strokeweight=".25pt"/>
            <v:line id="_x0000_s1768" style="position:absolute" from="6042,11232" to="6042,14310" strokeweight=".25pt">
              <v:stroke dashstyle="dash"/>
            </v:line>
            <v:line id="_x0000_s1769" style="position:absolute" from="8949,11232" to="8949,14310" strokeweight=".25pt">
              <v:stroke dashstyle="dash"/>
            </v:line>
            <v:line id="_x0000_s1770" style="position:absolute" from="6042,11916" to="8949,11916" strokeweight=".25pt">
              <v:stroke startarrow="block" startarrowwidth="narrow" endarrow="block" endarrowwidth="narrow"/>
            </v:line>
            <v:line id="_x0000_s1771" style="position:absolute" from="7581,12657" to="7581,13398" strokeweight=".25pt">
              <v:stroke dashstyle="dash"/>
            </v:line>
            <v:line id="_x0000_s1772" style="position:absolute" from="6042,12828" to="7581,12828" strokeweight=".25pt">
              <v:stroke startarrow="block" startarrowwidth="narrow" endarrow="block" endarrowwidth="narrow"/>
            </v:line>
            <v:shape id="_x0000_s1773" type="#_x0000_t202" style="position:absolute;left:2850;top:11574;width:342;height:285" filled="f" stroked="f">
              <v:textbox style="mso-next-textbox:#_x0000_s1773" inset="0,0,0,0">
                <w:txbxContent>
                  <w:p w:rsidR="0061396B" w:rsidRDefault="0061396B" w:rsidP="00F855BD">
                    <w:pPr>
                      <w:pStyle w:val="Footer"/>
                      <w:tabs>
                        <w:tab w:val="clear" w:pos="4536"/>
                        <w:tab w:val="clear" w:pos="9072"/>
                      </w:tabs>
                      <w:rPr>
                        <w:rFonts w:ascii="Courier New" w:hAnsi="Courier New"/>
                        <w:vertAlign w:val="subscript"/>
                        <w:lang w:val="en-US"/>
                      </w:rPr>
                    </w:pPr>
                    <w:r>
                      <w:rPr>
                        <w:rFonts w:ascii="Courier New" w:hAnsi="Courier New"/>
                        <w:lang w:val="en-US"/>
                      </w:rPr>
                      <w:t>R</w:t>
                    </w:r>
                    <w:r>
                      <w:rPr>
                        <w:rFonts w:ascii="Courier New" w:hAnsi="Courier New"/>
                        <w:vertAlign w:val="subscript"/>
                        <w:lang w:val="en-US"/>
                      </w:rPr>
                      <w:t>a</w:t>
                    </w:r>
                  </w:p>
                </w:txbxContent>
              </v:textbox>
            </v:shape>
            <v:shape id="_x0000_s1774" type="#_x0000_t202" style="position:absolute;left:2793;top:12828;width:228;height:285" filled="f" stroked="f">
              <v:textbox style="mso-next-textbox:#_x0000_s1774" inset="0,0,0,0">
                <w:txbxContent>
                  <w:p w:rsidR="0061396B" w:rsidRDefault="0061396B" w:rsidP="00F855BD">
                    <w:pPr>
                      <w:pStyle w:val="Footer"/>
                      <w:tabs>
                        <w:tab w:val="clear" w:pos="4536"/>
                        <w:tab w:val="clear" w:pos="9072"/>
                      </w:tabs>
                      <w:rPr>
                        <w:rFonts w:ascii="Courier New" w:hAnsi="Courier New"/>
                        <w:lang w:val="en-US"/>
                      </w:rPr>
                    </w:pPr>
                    <w:r>
                      <w:rPr>
                        <w:rFonts w:ascii="Courier New" w:hAnsi="Courier New"/>
                        <w:lang w:val="en-US"/>
                      </w:rPr>
                      <w:t>R</w:t>
                    </w:r>
                    <w:r>
                      <w:rPr>
                        <w:rFonts w:ascii="Courier New" w:hAnsi="Courier New"/>
                        <w:vertAlign w:val="subscript"/>
                        <w:lang w:val="en-US"/>
                      </w:rPr>
                      <w:t>b</w:t>
                    </w:r>
                  </w:p>
                </w:txbxContent>
              </v:textbox>
            </v:shape>
            <v:shape id="_x0000_s1775" type="#_x0000_t202" style="position:absolute;left:2793;top:13341;width:456;height:228" filled="f" stroked="f">
              <v:textbox style="mso-next-textbox:#_x0000_s1775" inset="0,0,0,0">
                <w:txbxContent>
                  <w:p w:rsidR="0061396B" w:rsidRDefault="0061396B" w:rsidP="00F855BD">
                    <w:pPr>
                      <w:pStyle w:val="Footer"/>
                      <w:tabs>
                        <w:tab w:val="clear" w:pos="4536"/>
                        <w:tab w:val="clear" w:pos="9072"/>
                      </w:tabs>
                      <w:rPr>
                        <w:rFonts w:ascii="Courier New" w:hAnsi="Courier New"/>
                        <w:lang w:val="en-US"/>
                      </w:rPr>
                    </w:pPr>
                    <w:r>
                      <w:rPr>
                        <w:rFonts w:ascii="Courier New" w:hAnsi="Courier New"/>
                        <w:lang w:val="en-US"/>
                      </w:rPr>
                      <w:t>Bat</w:t>
                    </w:r>
                  </w:p>
                </w:txbxContent>
              </v:textbox>
            </v:shape>
            <v:shape id="_x0000_s1776" type="#_x0000_t202" style="position:absolute;left:4389;top:12315;width:456;height:399" filled="f" stroked="f">
              <v:textbox style="mso-next-textbox:#_x0000_s1776" inset="0,0,0,0">
                <w:txbxContent>
                  <w:p w:rsidR="0061396B" w:rsidRDefault="0061396B" w:rsidP="00F855BD">
                    <w:pPr>
                      <w:pStyle w:val="Footer"/>
                      <w:tabs>
                        <w:tab w:val="clear" w:pos="4536"/>
                        <w:tab w:val="clear" w:pos="9072"/>
                      </w:tabs>
                      <w:rPr>
                        <w:rFonts w:ascii="Courier New" w:hAnsi="Courier New"/>
                        <w:lang w:val="en-US"/>
                      </w:rPr>
                    </w:pPr>
                    <w:r>
                      <w:rPr>
                        <w:rFonts w:ascii="Courier New" w:hAnsi="Courier New"/>
                        <w:lang w:val="en-US"/>
                      </w:rPr>
                      <w:t>I</w:t>
                    </w:r>
                  </w:p>
                </w:txbxContent>
              </v:textbox>
            </v:shape>
            <v:shape id="_x0000_s1777" type="#_x0000_t202" style="position:absolute;left:5244;top:11172;width:228;height:285" filled="f" stroked="f">
              <v:textbox style="mso-next-textbox:#_x0000_s1777" inset="0,0,0,0">
                <w:txbxContent>
                  <w:p w:rsidR="0061396B" w:rsidRDefault="0061396B" w:rsidP="00F855BD">
                    <w:pPr>
                      <w:pStyle w:val="Footer"/>
                      <w:tabs>
                        <w:tab w:val="clear" w:pos="4536"/>
                        <w:tab w:val="clear" w:pos="9072"/>
                      </w:tabs>
                      <w:rPr>
                        <w:rFonts w:ascii="Courier New" w:hAnsi="Courier New"/>
                        <w:lang w:val="en-US"/>
                      </w:rPr>
                    </w:pPr>
                    <w:r>
                      <w:rPr>
                        <w:rFonts w:ascii="Courier New" w:hAnsi="Courier New"/>
                        <w:lang w:val="en-US"/>
                      </w:rPr>
                      <w:t>X</w:t>
                    </w:r>
                    <w:r>
                      <w:rPr>
                        <w:rFonts w:ascii="Courier New" w:hAnsi="Courier New"/>
                        <w:vertAlign w:val="subscript"/>
                        <w:lang w:val="en-US"/>
                      </w:rPr>
                      <w:t>1</w:t>
                    </w:r>
                  </w:p>
                </w:txbxContent>
              </v:textbox>
            </v:shape>
            <v:shape id="_x0000_s1778" type="#_x0000_t202" style="position:absolute;left:5244;top:13056;width:228;height:285" filled="f" stroked="f">
              <v:textbox style="mso-next-textbox:#_x0000_s1778" inset="0,0,0,0">
                <w:txbxContent>
                  <w:p w:rsidR="0061396B" w:rsidRDefault="0061396B" w:rsidP="00F855BD">
                    <w:pPr>
                      <w:pStyle w:val="Footer"/>
                      <w:tabs>
                        <w:tab w:val="clear" w:pos="4536"/>
                        <w:tab w:val="clear" w:pos="9072"/>
                      </w:tabs>
                      <w:rPr>
                        <w:rFonts w:ascii="Courier New" w:hAnsi="Courier New"/>
                        <w:vertAlign w:val="subscript"/>
                        <w:lang w:val="en-US"/>
                      </w:rPr>
                    </w:pPr>
                    <w:r>
                      <w:rPr>
                        <w:rFonts w:ascii="Courier New" w:hAnsi="Courier New"/>
                        <w:lang w:val="en-US"/>
                      </w:rPr>
                      <w:t>X</w:t>
                    </w:r>
                    <w:r>
                      <w:rPr>
                        <w:rFonts w:ascii="Courier New" w:hAnsi="Courier New"/>
                        <w:vertAlign w:val="subscript"/>
                        <w:lang w:val="en-US"/>
                      </w:rPr>
                      <w:t>2</w:t>
                    </w:r>
                  </w:p>
                </w:txbxContent>
              </v:textbox>
            </v:shape>
            <v:shape id="_x0000_s1779" type="#_x0000_t202" style="position:absolute;left:7353;top:11187;width:216;height:273" filled="f" stroked="f">
              <v:textbox style="mso-next-textbox:#_x0000_s1779" inset="0,0,0,0">
                <w:txbxContent>
                  <w:p w:rsidR="0061396B" w:rsidRDefault="0061396B" w:rsidP="00F855BD">
                    <w:pPr>
                      <w:pStyle w:val="Footer"/>
                      <w:tabs>
                        <w:tab w:val="clear" w:pos="4536"/>
                        <w:tab w:val="clear" w:pos="9072"/>
                      </w:tabs>
                      <w:rPr>
                        <w:rFonts w:ascii="Courier New" w:hAnsi="Courier New"/>
                        <w:vertAlign w:val="subscript"/>
                      </w:rPr>
                    </w:pPr>
                    <w:r>
                      <w:rPr>
                        <w:rFonts w:ascii="Courier New" w:hAnsi="Courier New"/>
                      </w:rPr>
                      <w:t>R</w:t>
                    </w:r>
                    <w:r>
                      <w:rPr>
                        <w:rFonts w:ascii="Courier New" w:hAnsi="Courier New"/>
                        <w:vertAlign w:val="subscript"/>
                      </w:rPr>
                      <w:t>1</w:t>
                    </w:r>
                  </w:p>
                </w:txbxContent>
              </v:textbox>
            </v:shape>
            <v:shape id="_x0000_s1780" type="#_x0000_t202" style="position:absolute;left:7308;top:11640;width:159;height:273" filled="f" stroked="f">
              <v:textbox style="mso-next-textbox:#_x0000_s1780" inset="0,0,0,0">
                <w:txbxContent>
                  <w:p w:rsidR="0061396B" w:rsidRDefault="0061396B" w:rsidP="00F855BD">
                    <w:pPr>
                      <w:pStyle w:val="Footer"/>
                      <w:tabs>
                        <w:tab w:val="clear" w:pos="4536"/>
                        <w:tab w:val="clear" w:pos="9072"/>
                      </w:tabs>
                      <w:rPr>
                        <w:rFonts w:ascii="Courier New" w:hAnsi="Courier New"/>
                      </w:rPr>
                    </w:pPr>
                    <w:r>
                      <w:rPr>
                        <w:rFonts w:ascii="Courier New" w:hAnsi="Courier New"/>
                      </w:rPr>
                      <w:t>l</w:t>
                    </w:r>
                  </w:p>
                </w:txbxContent>
              </v:textbox>
            </v:shape>
            <v:shape id="_x0000_s1781" type="#_x0000_t202" style="position:absolute;left:7866;top:13068;width:216;height:273" filled="f" stroked="f">
              <v:textbox style="mso-next-textbox:#_x0000_s1781" inset="0,0,0,0">
                <w:txbxContent>
                  <w:p w:rsidR="0061396B" w:rsidRDefault="0061396B" w:rsidP="00F855BD">
                    <w:pPr>
                      <w:pStyle w:val="Footer"/>
                      <w:tabs>
                        <w:tab w:val="clear" w:pos="4536"/>
                        <w:tab w:val="clear" w:pos="9072"/>
                      </w:tabs>
                      <w:rPr>
                        <w:rFonts w:ascii="Courier New" w:hAnsi="Courier New"/>
                      </w:rPr>
                    </w:pPr>
                    <w:r>
                      <w:rPr>
                        <w:rFonts w:ascii="Courier New" w:hAnsi="Courier New"/>
                      </w:rPr>
                      <w:t>R</w:t>
                    </w:r>
                    <w:r>
                      <w:rPr>
                        <w:rFonts w:ascii="Courier New" w:hAnsi="Courier New"/>
                        <w:vertAlign w:val="subscript"/>
                      </w:rPr>
                      <w:t>2</w:t>
                    </w:r>
                  </w:p>
                </w:txbxContent>
              </v:textbox>
            </v:shape>
            <v:shape id="_x0000_s1782" type="#_x0000_t202" style="position:absolute;left:7809;top:13854;width:273;height:285" filled="f" stroked="f">
              <v:textbox style="mso-next-textbox:#_x0000_s1782" inset="0,0,0,0">
                <w:txbxContent>
                  <w:p w:rsidR="0061396B" w:rsidRDefault="0061396B" w:rsidP="00F855BD">
                    <w:pPr>
                      <w:pStyle w:val="Footer"/>
                      <w:tabs>
                        <w:tab w:val="clear" w:pos="4536"/>
                        <w:tab w:val="clear" w:pos="9072"/>
                      </w:tabs>
                      <w:rPr>
                        <w:rFonts w:ascii="Courier New" w:hAnsi="Courier New"/>
                      </w:rPr>
                    </w:pPr>
                    <w:r>
                      <w:rPr>
                        <w:rFonts w:ascii="Courier New" w:hAnsi="Courier New"/>
                      </w:rPr>
                      <w:t>W</w:t>
                    </w:r>
                  </w:p>
                </w:txbxContent>
              </v:textbox>
            </v:shape>
            <v:shape id="_x0000_s1783" type="#_x0000_t202" style="position:absolute;left:6111;top:14094;width:216;height:330" filled="f" stroked="f">
              <v:textbox style="mso-next-textbox:#_x0000_s1783" inset="0,0,0,0">
                <w:txbxContent>
                  <w:p w:rsidR="0061396B" w:rsidRDefault="0061396B" w:rsidP="00F855BD">
                    <w:pPr>
                      <w:pStyle w:val="Footer"/>
                      <w:tabs>
                        <w:tab w:val="clear" w:pos="4536"/>
                        <w:tab w:val="clear" w:pos="9072"/>
                      </w:tabs>
                      <w:rPr>
                        <w:rFonts w:ascii="Courier New" w:hAnsi="Courier New"/>
                      </w:rPr>
                    </w:pPr>
                    <w:r>
                      <w:rPr>
                        <w:rFonts w:ascii="Courier New" w:hAnsi="Courier New"/>
                      </w:rPr>
                      <w:t>A</w:t>
                    </w:r>
                  </w:p>
                </w:txbxContent>
              </v:textbox>
            </v:shape>
            <v:shape id="_x0000_s1784" type="#_x0000_t202" style="position:absolute;left:9018;top:14094;width:216;height:273" filled="f" stroked="f">
              <v:textbox style="mso-next-textbox:#_x0000_s1784" inset="0,0,0,0">
                <w:txbxContent>
                  <w:p w:rsidR="0061396B" w:rsidRDefault="0061396B" w:rsidP="00F855BD">
                    <w:pPr>
                      <w:pStyle w:val="Footer"/>
                      <w:tabs>
                        <w:tab w:val="clear" w:pos="4536"/>
                        <w:tab w:val="clear" w:pos="9072"/>
                      </w:tabs>
                      <w:rPr>
                        <w:rFonts w:ascii="Courier New" w:hAnsi="Courier New"/>
                      </w:rPr>
                    </w:pPr>
                    <w:r>
                      <w:rPr>
                        <w:rFonts w:ascii="Courier New" w:hAnsi="Courier New"/>
                      </w:rPr>
                      <w:t>B</w:t>
                    </w:r>
                  </w:p>
                </w:txbxContent>
              </v:textbox>
            </v:shape>
            <v:shape id="_x0000_s1785" type="#_x0000_t202" style="position:absolute;left:6168;top:11172;width:330;height:273" filled="f" stroked="f">
              <v:textbox style="mso-next-textbox:#_x0000_s1785" inset="0,0,0,0">
                <w:txbxContent>
                  <w:p w:rsidR="0061396B" w:rsidRDefault="0061396B" w:rsidP="00F855BD">
                    <w:pPr>
                      <w:pStyle w:val="Footer"/>
                      <w:tabs>
                        <w:tab w:val="clear" w:pos="4536"/>
                        <w:tab w:val="clear" w:pos="9072"/>
                      </w:tabs>
                      <w:rPr>
                        <w:rFonts w:ascii="Courier New" w:hAnsi="Courier New"/>
                        <w:vertAlign w:val="subscript"/>
                        <w:lang w:val="en-US"/>
                      </w:rPr>
                    </w:pPr>
                    <w:r>
                      <w:rPr>
                        <w:rFonts w:ascii="Courier New" w:hAnsi="Courier New"/>
                      </w:rPr>
                      <w:t>X</w:t>
                    </w:r>
                    <w:r>
                      <w:rPr>
                        <w:rFonts w:ascii="Courier New" w:hAnsi="Courier New"/>
                        <w:vertAlign w:val="superscript"/>
                        <w:lang w:val="en-US"/>
                      </w:rPr>
                      <w:t>’</w:t>
                    </w:r>
                    <w:r>
                      <w:rPr>
                        <w:rFonts w:ascii="Courier New" w:hAnsi="Courier New"/>
                        <w:vertAlign w:val="subscript"/>
                        <w:lang w:val="en-US"/>
                      </w:rPr>
                      <w:t>1</w:t>
                    </w:r>
                  </w:p>
                </w:txbxContent>
              </v:textbox>
            </v:shape>
            <v:shape id="_x0000_s1786" type="#_x0000_t202" style="position:absolute;left:6168;top:13068;width:330;height:273" filled="f" stroked="f">
              <v:textbox style="mso-next-textbox:#_x0000_s1786" inset="0,0,0,0">
                <w:txbxContent>
                  <w:p w:rsidR="0061396B" w:rsidRDefault="0061396B" w:rsidP="00F855BD">
                    <w:pPr>
                      <w:pStyle w:val="Footer"/>
                      <w:tabs>
                        <w:tab w:val="clear" w:pos="4536"/>
                        <w:tab w:val="clear" w:pos="9072"/>
                      </w:tabs>
                      <w:rPr>
                        <w:rFonts w:ascii="Courier New" w:hAnsi="Courier New"/>
                        <w:vertAlign w:val="subscript"/>
                        <w:lang w:val="en-US"/>
                      </w:rPr>
                    </w:pPr>
                    <w:r>
                      <w:rPr>
                        <w:rFonts w:ascii="Courier New" w:hAnsi="Courier New"/>
                        <w:lang w:val="en-US"/>
                      </w:rPr>
                      <w:t>X</w:t>
                    </w:r>
                    <w:r>
                      <w:rPr>
                        <w:rFonts w:ascii="Courier New" w:hAnsi="Courier New"/>
                        <w:vertAlign w:val="superscript"/>
                        <w:lang w:val="en-US"/>
                      </w:rPr>
                      <w:t>’</w:t>
                    </w:r>
                    <w:r>
                      <w:rPr>
                        <w:rFonts w:ascii="Courier New" w:hAnsi="Courier New"/>
                        <w:vertAlign w:val="subscript"/>
                        <w:lang w:val="en-US"/>
                      </w:rPr>
                      <w:t>2</w:t>
                    </w:r>
                  </w:p>
                </w:txbxContent>
              </v:textbox>
            </v:shape>
            <v:shape id="_x0000_s1787" type="#_x0000_t202" style="position:absolute;left:6498;top:12555;width:615;height:273" filled="f" stroked="f">
              <v:textbox style="mso-next-textbox:#_x0000_s1787" inset="0,0,0,0">
                <w:txbxContent>
                  <w:p w:rsidR="0061396B" w:rsidRDefault="0061396B" w:rsidP="00F855BD">
                    <w:pPr>
                      <w:pStyle w:val="Footer"/>
                      <w:tabs>
                        <w:tab w:val="clear" w:pos="4536"/>
                        <w:tab w:val="clear" w:pos="9072"/>
                      </w:tabs>
                      <w:rPr>
                        <w:rFonts w:ascii="Courier New" w:hAnsi="Courier New"/>
                        <w:lang w:val="en-US"/>
                      </w:rPr>
                    </w:pPr>
                    <w:r>
                      <w:rPr>
                        <w:rFonts w:ascii="Courier New" w:hAnsi="Courier New"/>
                        <w:lang w:val="en-US"/>
                      </w:rPr>
                      <w:t>l</w:t>
                    </w:r>
                    <w:r>
                      <w:rPr>
                        <w:rFonts w:ascii="Courier New" w:hAnsi="Courier New"/>
                        <w:vertAlign w:val="subscript"/>
                        <w:lang w:val="en-US"/>
                      </w:rPr>
                      <w:t>x</w:t>
                    </w:r>
                    <w:r>
                      <w:rPr>
                        <w:rFonts w:ascii="Courier New" w:hAnsi="Courier New"/>
                        <w:lang w:val="en-US"/>
                      </w:rPr>
                      <w:t>~R</w:t>
                    </w:r>
                    <w:r>
                      <w:rPr>
                        <w:rFonts w:ascii="Courier New" w:hAnsi="Courier New"/>
                        <w:vertAlign w:val="subscript"/>
                        <w:lang w:val="en-US"/>
                      </w:rPr>
                      <w:t>x</w:t>
                    </w:r>
                  </w:p>
                </w:txbxContent>
              </v:textbox>
            </v:shape>
            <v:rect id="_x0000_s1788" style="position:absolute;left:4332;top:13224;width:570;height:285" strokeweight=".25pt"/>
            <v:line id="_x0000_s1789" style="position:absolute" from="4047,13398" to="4332,13398" strokeweight=".25pt">
              <v:stroke startarrow="oval" startarrowwidth="narrow" startarrowlength="short"/>
            </v:line>
            <v:line id="_x0000_s1790" style="position:absolute;flip:x" from="4899,13398" to="5127,13398" strokeweight=".25pt"/>
            <v:line id="_x0000_s1791" style="position:absolute;flip:y" from="4389,13053" to="4845,13623" strokeweight=".25pt">
              <v:stroke endarrow="block" endarrowwidth="narrow" endarrowlength="short"/>
            </v:line>
            <v:shape id="_x0000_s1792" type="#_x0000_t202" style="position:absolute;left:4389;top:12927;width:228;height:240" filled="f" stroked="f">
              <v:textbox style="mso-next-textbox:#_x0000_s1792" inset="0,0,0,0">
                <w:txbxContent>
                  <w:p w:rsidR="0061396B" w:rsidRDefault="0061396B" w:rsidP="00F855BD">
                    <w:pPr>
                      <w:pStyle w:val="Footer"/>
                      <w:tabs>
                        <w:tab w:val="clear" w:pos="4536"/>
                        <w:tab w:val="clear" w:pos="9072"/>
                      </w:tabs>
                      <w:rPr>
                        <w:rFonts w:ascii="Courier New" w:hAnsi="Courier New"/>
                        <w:vertAlign w:val="subscript"/>
                        <w:lang w:val="en-US"/>
                      </w:rPr>
                    </w:pPr>
                    <w:r>
                      <w:rPr>
                        <w:rFonts w:ascii="Courier New" w:hAnsi="Courier New"/>
                        <w:lang w:val="en-US"/>
                      </w:rPr>
                      <w:t>R</w:t>
                    </w:r>
                    <w:r>
                      <w:rPr>
                        <w:rFonts w:ascii="Courier New" w:hAnsi="Courier New"/>
                        <w:vertAlign w:val="subscript"/>
                        <w:lang w:val="en-US"/>
                      </w:rPr>
                      <w:t>0</w:t>
                    </w:r>
                  </w:p>
                </w:txbxContent>
              </v:textbox>
            </v:shape>
          </v:group>
        </w:pict>
      </w:r>
      <w:r w:rsidR="00F855BD" w:rsidRPr="0018247D">
        <w:rPr>
          <w:rFonts w:ascii="Verdana" w:hAnsi="Verdana"/>
          <w:sz w:val="24"/>
          <w:szCs w:val="24"/>
        </w:rPr>
        <w:t>Pomer odporov R</w:t>
      </w:r>
      <w:r w:rsidR="00F855BD" w:rsidRPr="0018247D">
        <w:rPr>
          <w:rFonts w:ascii="Verdana" w:hAnsi="Verdana"/>
          <w:sz w:val="24"/>
          <w:szCs w:val="24"/>
          <w:vertAlign w:val="subscript"/>
        </w:rPr>
        <w:t>a</w:t>
      </w:r>
      <w:r w:rsidR="00F855BD" w:rsidRPr="0018247D">
        <w:rPr>
          <w:rFonts w:ascii="Verdana" w:hAnsi="Verdana"/>
          <w:sz w:val="24"/>
          <w:szCs w:val="24"/>
        </w:rPr>
        <w:t>, R</w:t>
      </w:r>
      <w:r w:rsidR="00F855BD" w:rsidRPr="0018247D">
        <w:rPr>
          <w:rFonts w:ascii="Verdana" w:hAnsi="Verdana"/>
          <w:sz w:val="24"/>
          <w:szCs w:val="24"/>
          <w:vertAlign w:val="subscript"/>
        </w:rPr>
        <w:t>b</w:t>
      </w:r>
      <w:r w:rsidR="00F855BD" w:rsidRPr="0018247D">
        <w:rPr>
          <w:rFonts w:ascii="Verdana" w:hAnsi="Verdana"/>
          <w:sz w:val="24"/>
          <w:szCs w:val="24"/>
        </w:rPr>
        <w:t xml:space="preserve"> sa volí k</w:t>
      </w:r>
      <w:r w:rsidR="00540FD3" w:rsidRPr="0018247D">
        <w:rPr>
          <w:rFonts w:ascii="Verdana" w:hAnsi="Verdana"/>
          <w:sz w:val="24"/>
          <w:szCs w:val="24"/>
        </w:rPr>
        <w:t>onštantný. Do série s poškodenou časťou vedenia</w:t>
      </w:r>
      <w:r w:rsidR="00F855BD" w:rsidRPr="0018247D">
        <w:rPr>
          <w:rFonts w:ascii="Verdana" w:hAnsi="Verdana"/>
          <w:sz w:val="24"/>
          <w:szCs w:val="24"/>
        </w:rPr>
        <w:t xml:space="preserve"> sa zapája odporová dekáda R</w:t>
      </w:r>
      <w:r w:rsidR="00F855BD" w:rsidRPr="0018247D">
        <w:rPr>
          <w:rFonts w:ascii="Verdana" w:hAnsi="Verdana"/>
          <w:sz w:val="24"/>
          <w:szCs w:val="24"/>
          <w:vertAlign w:val="subscript"/>
        </w:rPr>
        <w:t>0</w:t>
      </w:r>
      <w:r w:rsidR="00F855BD" w:rsidRPr="0018247D">
        <w:rPr>
          <w:rFonts w:ascii="Verdana" w:hAnsi="Verdana"/>
          <w:sz w:val="24"/>
          <w:szCs w:val="24"/>
        </w:rPr>
        <w:t xml:space="preserve"> a mostík sa vyrovná plynulým menením odporu R</w:t>
      </w:r>
      <w:r w:rsidR="00F855BD" w:rsidRPr="0018247D">
        <w:rPr>
          <w:rFonts w:ascii="Verdana" w:hAnsi="Verdana"/>
          <w:sz w:val="24"/>
          <w:szCs w:val="24"/>
          <w:vertAlign w:val="subscript"/>
        </w:rPr>
        <w:t>0</w:t>
      </w:r>
      <w:r w:rsidR="00F855BD" w:rsidRPr="0018247D">
        <w:rPr>
          <w:rFonts w:ascii="Verdana" w:hAnsi="Verdana"/>
          <w:sz w:val="24"/>
          <w:szCs w:val="24"/>
        </w:rPr>
        <w:t>.</w:t>
      </w:r>
    </w:p>
    <w:p w:rsidR="00F855BD" w:rsidRPr="0018247D" w:rsidRDefault="00F855BD" w:rsidP="0018247D">
      <w:pPr>
        <w:spacing w:line="320" w:lineRule="atLeast"/>
        <w:jc w:val="both"/>
        <w:rPr>
          <w:rFonts w:ascii="Verdana" w:hAnsi="Verdana"/>
          <w:sz w:val="24"/>
          <w:szCs w:val="24"/>
        </w:rPr>
      </w:pPr>
    </w:p>
    <w:p w:rsidR="00F855BD" w:rsidRPr="0018247D" w:rsidRDefault="00F855BD" w:rsidP="0018247D">
      <w:pPr>
        <w:spacing w:line="320" w:lineRule="atLeast"/>
        <w:jc w:val="both"/>
        <w:rPr>
          <w:rFonts w:ascii="Verdana" w:hAnsi="Verdana"/>
          <w:sz w:val="24"/>
          <w:szCs w:val="24"/>
        </w:rPr>
      </w:pPr>
    </w:p>
    <w:p w:rsidR="00F855BD" w:rsidRPr="0018247D" w:rsidRDefault="00F855BD" w:rsidP="0018247D">
      <w:pPr>
        <w:spacing w:line="320" w:lineRule="atLeast"/>
        <w:jc w:val="both"/>
        <w:rPr>
          <w:rFonts w:ascii="Verdana" w:hAnsi="Verdana"/>
          <w:sz w:val="24"/>
          <w:szCs w:val="24"/>
        </w:rPr>
      </w:pPr>
    </w:p>
    <w:p w:rsidR="00F855BD" w:rsidRPr="0018247D" w:rsidRDefault="00F855BD" w:rsidP="0018247D">
      <w:pPr>
        <w:spacing w:line="320" w:lineRule="atLeast"/>
        <w:jc w:val="both"/>
        <w:rPr>
          <w:rFonts w:ascii="Verdana" w:hAnsi="Verdana"/>
          <w:sz w:val="24"/>
          <w:szCs w:val="24"/>
        </w:rPr>
      </w:pPr>
    </w:p>
    <w:p w:rsidR="00F855BD" w:rsidRPr="0018247D" w:rsidRDefault="00F855BD" w:rsidP="0018247D">
      <w:pPr>
        <w:spacing w:line="320" w:lineRule="atLeast"/>
        <w:jc w:val="both"/>
        <w:rPr>
          <w:rFonts w:ascii="Verdana" w:hAnsi="Verdana"/>
          <w:sz w:val="24"/>
          <w:szCs w:val="24"/>
        </w:rPr>
      </w:pPr>
    </w:p>
    <w:p w:rsidR="00F855BD" w:rsidRPr="0018247D" w:rsidRDefault="00F855BD" w:rsidP="0018247D">
      <w:pPr>
        <w:spacing w:line="320" w:lineRule="atLeast"/>
        <w:jc w:val="both"/>
        <w:rPr>
          <w:rFonts w:ascii="Verdana" w:hAnsi="Verdana"/>
          <w:sz w:val="24"/>
          <w:szCs w:val="24"/>
        </w:rPr>
      </w:pPr>
    </w:p>
    <w:p w:rsidR="00F855BD" w:rsidRPr="0018247D" w:rsidRDefault="00F855BD" w:rsidP="0018247D">
      <w:pPr>
        <w:spacing w:line="320" w:lineRule="atLeast"/>
        <w:jc w:val="both"/>
        <w:rPr>
          <w:rFonts w:ascii="Verdana" w:hAnsi="Verdana"/>
          <w:sz w:val="24"/>
          <w:szCs w:val="24"/>
        </w:rPr>
      </w:pPr>
    </w:p>
    <w:p w:rsidR="00F855BD" w:rsidRPr="0018247D" w:rsidRDefault="00F855BD" w:rsidP="0018247D">
      <w:pPr>
        <w:spacing w:line="320" w:lineRule="atLeast"/>
        <w:jc w:val="both"/>
        <w:rPr>
          <w:rFonts w:ascii="Verdana" w:hAnsi="Verdana"/>
          <w:sz w:val="24"/>
          <w:szCs w:val="24"/>
        </w:rPr>
      </w:pPr>
    </w:p>
    <w:p w:rsidR="00F855BD" w:rsidRPr="0018247D" w:rsidRDefault="00F855BD" w:rsidP="0018247D">
      <w:pPr>
        <w:spacing w:line="320" w:lineRule="atLeast"/>
        <w:jc w:val="both"/>
        <w:rPr>
          <w:rFonts w:ascii="Verdana" w:hAnsi="Verdana"/>
          <w:sz w:val="24"/>
          <w:szCs w:val="24"/>
        </w:rPr>
      </w:pPr>
    </w:p>
    <w:p w:rsidR="00F855BD" w:rsidRPr="0018247D" w:rsidRDefault="00F855BD" w:rsidP="0018247D">
      <w:pPr>
        <w:spacing w:line="320" w:lineRule="atLeast"/>
        <w:jc w:val="both"/>
        <w:rPr>
          <w:rFonts w:ascii="Verdana" w:hAnsi="Verdana"/>
          <w:sz w:val="24"/>
          <w:szCs w:val="24"/>
        </w:rPr>
      </w:pPr>
    </w:p>
    <w:p w:rsidR="00F855BD" w:rsidRPr="00C3446C" w:rsidRDefault="00C3446C" w:rsidP="0018247D">
      <w:pPr>
        <w:spacing w:line="320" w:lineRule="atLeast"/>
        <w:jc w:val="center"/>
        <w:rPr>
          <w:rFonts w:ascii="Verdana" w:hAnsi="Verdana"/>
        </w:rPr>
      </w:pPr>
      <w:r>
        <w:rPr>
          <w:rFonts w:ascii="Verdana" w:hAnsi="Verdana"/>
        </w:rPr>
        <w:t xml:space="preserve">Obr.: </w:t>
      </w:r>
      <w:r w:rsidR="00F855BD" w:rsidRPr="00C3446C">
        <w:rPr>
          <w:rFonts w:ascii="Verdana" w:hAnsi="Verdana"/>
        </w:rPr>
        <w:t>Schéma zapojenia arleyovej metódy</w:t>
      </w:r>
    </w:p>
    <w:p w:rsidR="00301B56" w:rsidRPr="00C3446C" w:rsidRDefault="00F855BD" w:rsidP="00C3446C">
      <w:pPr>
        <w:spacing w:line="320" w:lineRule="atLeast"/>
        <w:jc w:val="both"/>
        <w:rPr>
          <w:rFonts w:ascii="Verdana" w:hAnsi="Verdana"/>
          <w:sz w:val="24"/>
          <w:szCs w:val="24"/>
        </w:rPr>
      </w:pPr>
      <w:r w:rsidRPr="00C3446C">
        <w:rPr>
          <w:rFonts w:ascii="Verdana" w:hAnsi="Verdana"/>
          <w:sz w:val="24"/>
          <w:szCs w:val="24"/>
        </w:rPr>
        <w:lastRenderedPageBreak/>
        <w:t>Pre vyrovnaný mostík platí:</w:t>
      </w:r>
    </w:p>
    <w:p w:rsidR="006246D9" w:rsidRDefault="00C3446C" w:rsidP="00C3446C">
      <w:pPr>
        <w:spacing w:line="320" w:lineRule="atLeast"/>
        <w:jc w:val="center"/>
        <w:rPr>
          <w:rFonts w:ascii="Verdana" w:hAnsi="Verdana"/>
          <w:sz w:val="24"/>
          <w:szCs w:val="24"/>
        </w:rPr>
      </w:pPr>
      <w:r w:rsidRPr="0076790F">
        <w:rPr>
          <w:position w:val="-30"/>
        </w:rPr>
        <w:object w:dxaOrig="1440" w:dyaOrig="680">
          <v:shape id="_x0000_i1028" type="#_x0000_t75" style="width:75.75pt;height:35.25pt" o:ole="" o:allowoverlap="f">
            <v:imagedata r:id="rId11" o:title=""/>
          </v:shape>
          <o:OLEObject Type="Embed" ProgID="Equation.3" ShapeID="_x0000_i1028" DrawAspect="Content" ObjectID="_1320565684" r:id="rId12"/>
        </w:object>
      </w:r>
    </w:p>
    <w:p w:rsidR="00C3446C" w:rsidRDefault="00C3446C" w:rsidP="00C3446C">
      <w:pPr>
        <w:spacing w:line="320" w:lineRule="atLeast"/>
        <w:jc w:val="both"/>
        <w:rPr>
          <w:rFonts w:ascii="Verdana" w:hAnsi="Verdana"/>
          <w:sz w:val="24"/>
          <w:szCs w:val="24"/>
        </w:rPr>
      </w:pPr>
    </w:p>
    <w:p w:rsidR="00C3446C" w:rsidRPr="00C3446C" w:rsidRDefault="00C3446C" w:rsidP="00C3446C">
      <w:pPr>
        <w:spacing w:line="320" w:lineRule="atLeast"/>
        <w:jc w:val="both"/>
        <w:rPr>
          <w:rFonts w:ascii="Verdana" w:hAnsi="Verdana"/>
          <w:sz w:val="24"/>
          <w:szCs w:val="24"/>
        </w:rPr>
      </w:pPr>
      <w:r w:rsidRPr="00C3446C">
        <w:rPr>
          <w:rFonts w:ascii="Verdana" w:hAnsi="Verdana"/>
          <w:sz w:val="24"/>
          <w:szCs w:val="24"/>
        </w:rPr>
        <w:t>A teda priamo pre Rx:</w:t>
      </w:r>
    </w:p>
    <w:p w:rsidR="00C3446C" w:rsidRDefault="00C3446C" w:rsidP="00C3446C">
      <w:pPr>
        <w:spacing w:line="320" w:lineRule="atLeast"/>
        <w:jc w:val="both"/>
        <w:rPr>
          <w:rFonts w:ascii="Verdana" w:hAnsi="Verdana"/>
          <w:sz w:val="24"/>
          <w:szCs w:val="24"/>
        </w:rPr>
      </w:pPr>
    </w:p>
    <w:p w:rsidR="00C3446C" w:rsidRDefault="001344F0" w:rsidP="00C3446C">
      <w:pPr>
        <w:spacing w:line="320" w:lineRule="atLeast"/>
        <w:jc w:val="center"/>
        <w:rPr>
          <w:rFonts w:ascii="Verdana" w:hAnsi="Verdana"/>
          <w:sz w:val="24"/>
          <w:szCs w:val="24"/>
        </w:rPr>
      </w:pPr>
      <w:r>
        <w:pict>
          <v:shape id="_x0000_i1029" type="#_x0000_t75" style="width:90pt;height:70.5pt" wrapcoords="13613 1187 7261 3798 6897 6409 9257 7833 13432 8782 908 9020 363 11631 2178 12580 9802 16378 15066 20176 15792 20413 16699 20413 17244 18277 15792 16853 17244 15903 17607 15429 15973 12580 20874 11156 20874 10681 15973 8782 19966 7358 20692 6171 19966 4273 18514 3086 15247 1187 13613 1187" o:allowoverlap="f" fillcolor="window">
            <v:imagedata r:id="rId13" o:title=""/>
          </v:shape>
        </w:pict>
      </w:r>
    </w:p>
    <w:p w:rsidR="00C3446C" w:rsidRPr="00C3446C" w:rsidRDefault="00C3446C" w:rsidP="00C3446C">
      <w:pPr>
        <w:spacing w:line="320" w:lineRule="atLeast"/>
        <w:jc w:val="both"/>
        <w:rPr>
          <w:rFonts w:ascii="Verdana" w:hAnsi="Verdana"/>
          <w:sz w:val="24"/>
          <w:szCs w:val="24"/>
        </w:rPr>
      </w:pPr>
    </w:p>
    <w:p w:rsidR="00301B56" w:rsidRDefault="00301B56" w:rsidP="00C3446C">
      <w:pPr>
        <w:spacing w:line="320" w:lineRule="atLeast"/>
        <w:jc w:val="both"/>
        <w:rPr>
          <w:rFonts w:ascii="Verdana" w:hAnsi="Verdana"/>
          <w:sz w:val="24"/>
          <w:szCs w:val="24"/>
        </w:rPr>
      </w:pPr>
      <w:r w:rsidRPr="00C3446C">
        <w:rPr>
          <w:rFonts w:ascii="Verdana" w:hAnsi="Verdana"/>
          <w:sz w:val="24"/>
          <w:szCs w:val="24"/>
        </w:rPr>
        <w:t>Pre zjednodušenie volíme pomer Ra a Rb rovný jednej, preto :</w:t>
      </w:r>
    </w:p>
    <w:p w:rsidR="00C3446C" w:rsidRPr="00C3446C" w:rsidRDefault="00C3446C" w:rsidP="00C3446C">
      <w:pPr>
        <w:spacing w:line="320" w:lineRule="atLeast"/>
        <w:jc w:val="both"/>
        <w:rPr>
          <w:rFonts w:ascii="Verdana" w:hAnsi="Verdana"/>
          <w:sz w:val="24"/>
          <w:szCs w:val="24"/>
        </w:rPr>
      </w:pPr>
    </w:p>
    <w:p w:rsidR="00301B56" w:rsidRPr="00C3446C" w:rsidRDefault="00C3446C" w:rsidP="00C3446C">
      <w:pPr>
        <w:spacing w:line="320" w:lineRule="atLeast"/>
        <w:jc w:val="center"/>
        <w:rPr>
          <w:rFonts w:ascii="Verdana" w:hAnsi="Verdana"/>
          <w:sz w:val="24"/>
          <w:szCs w:val="24"/>
        </w:rPr>
      </w:pPr>
      <w:r w:rsidRPr="0076790F">
        <w:rPr>
          <w:position w:val="-24"/>
        </w:rPr>
        <w:object w:dxaOrig="1340" w:dyaOrig="620">
          <v:shape id="_x0000_i1030" type="#_x0000_t75" style="width:71.25pt;height:32.25pt" o:ole="" o:allowoverlap="f">
            <v:imagedata r:id="rId14" o:title=""/>
          </v:shape>
          <o:OLEObject Type="Embed" ProgID="Equation.3" ShapeID="_x0000_i1030" DrawAspect="Content" ObjectID="_1320565685" r:id="rId15"/>
        </w:object>
      </w:r>
    </w:p>
    <w:p w:rsidR="00301B56" w:rsidRPr="00C3446C" w:rsidRDefault="00301B56" w:rsidP="00C3446C">
      <w:pPr>
        <w:spacing w:line="320" w:lineRule="atLeast"/>
        <w:jc w:val="both"/>
        <w:rPr>
          <w:rFonts w:ascii="Verdana" w:hAnsi="Verdana"/>
          <w:sz w:val="24"/>
          <w:szCs w:val="24"/>
        </w:rPr>
      </w:pPr>
    </w:p>
    <w:p w:rsidR="00F855BD" w:rsidRPr="00C3446C" w:rsidRDefault="009442CC" w:rsidP="00C3446C">
      <w:pPr>
        <w:spacing w:line="320" w:lineRule="atLeast"/>
        <w:jc w:val="both"/>
        <w:rPr>
          <w:rFonts w:ascii="Verdana" w:hAnsi="Verdana"/>
          <w:sz w:val="24"/>
          <w:szCs w:val="24"/>
        </w:rPr>
      </w:pPr>
      <w:r w:rsidRPr="00C3446C">
        <w:rPr>
          <w:rFonts w:ascii="Verdana" w:hAnsi="Verdana"/>
          <w:sz w:val="24"/>
          <w:szCs w:val="24"/>
        </w:rPr>
        <w:t>Ak oba vodiče</w:t>
      </w:r>
      <w:r w:rsidR="000E20D7" w:rsidRPr="00C3446C">
        <w:rPr>
          <w:rFonts w:ascii="Verdana" w:hAnsi="Verdana"/>
          <w:sz w:val="24"/>
          <w:szCs w:val="24"/>
        </w:rPr>
        <w:t>, aj dobrý</w:t>
      </w:r>
      <w:r w:rsidR="00301B56" w:rsidRPr="00C3446C">
        <w:rPr>
          <w:rFonts w:ascii="Verdana" w:hAnsi="Verdana"/>
          <w:sz w:val="24"/>
          <w:szCs w:val="24"/>
        </w:rPr>
        <w:t xml:space="preserve"> aj s poškodenou izoláciou sú rovnaké, ich odpor je úmerný ich dĺžke, platí:</w:t>
      </w:r>
      <w:r w:rsidR="00F855BD" w:rsidRPr="00C3446C">
        <w:rPr>
          <w:rFonts w:ascii="Verdana" w:hAnsi="Verdana"/>
          <w:sz w:val="24"/>
          <w:szCs w:val="24"/>
        </w:rPr>
        <w:tab/>
      </w:r>
    </w:p>
    <w:p w:rsidR="00C3446C" w:rsidRDefault="00C3446C" w:rsidP="00C3446C">
      <w:pPr>
        <w:spacing w:line="320" w:lineRule="atLeast"/>
        <w:jc w:val="center"/>
        <w:rPr>
          <w:rFonts w:ascii="Verdana" w:hAnsi="Verdana"/>
          <w:sz w:val="24"/>
          <w:szCs w:val="24"/>
        </w:rPr>
      </w:pPr>
      <w:r w:rsidRPr="0076790F">
        <w:rPr>
          <w:position w:val="-30"/>
        </w:rPr>
        <w:object w:dxaOrig="880" w:dyaOrig="680">
          <v:shape id="_x0000_i1031" type="#_x0000_t75" style="width:45.75pt;height:35.25pt" o:ole="" o:allowoverlap="f">
            <v:imagedata r:id="rId16" o:title=""/>
          </v:shape>
          <o:OLEObject Type="Embed" ProgID="Equation.3" ShapeID="_x0000_i1031" DrawAspect="Content" ObjectID="_1320565686" r:id="rId17"/>
        </w:object>
      </w:r>
    </w:p>
    <w:p w:rsidR="00C3446C" w:rsidRDefault="00C3446C" w:rsidP="00C3446C">
      <w:pPr>
        <w:spacing w:line="320" w:lineRule="atLeast"/>
        <w:jc w:val="both"/>
        <w:rPr>
          <w:rFonts w:ascii="Verdana" w:hAnsi="Verdana"/>
          <w:sz w:val="24"/>
          <w:szCs w:val="24"/>
        </w:rPr>
      </w:pPr>
    </w:p>
    <w:p w:rsidR="00C3446C" w:rsidRPr="00C3446C" w:rsidRDefault="00C3446C" w:rsidP="00C3446C">
      <w:pPr>
        <w:spacing w:line="320" w:lineRule="atLeast"/>
        <w:jc w:val="both"/>
        <w:rPr>
          <w:rFonts w:ascii="Verdana" w:hAnsi="Verdana"/>
          <w:sz w:val="24"/>
          <w:szCs w:val="24"/>
        </w:rPr>
      </w:pPr>
      <w:r w:rsidRPr="00C3446C">
        <w:rPr>
          <w:rFonts w:ascii="Verdana" w:hAnsi="Verdana"/>
          <w:sz w:val="24"/>
          <w:szCs w:val="24"/>
        </w:rPr>
        <w:t>Preto pre výsledný vzťah pre Varleyovu metódu dostávame:</w:t>
      </w:r>
    </w:p>
    <w:p w:rsidR="00301B56" w:rsidRPr="00C3446C" w:rsidRDefault="00301B56" w:rsidP="00C3446C">
      <w:pPr>
        <w:spacing w:line="320" w:lineRule="atLeast"/>
        <w:jc w:val="center"/>
        <w:rPr>
          <w:rFonts w:ascii="Verdana" w:hAnsi="Verdana"/>
          <w:sz w:val="24"/>
          <w:szCs w:val="24"/>
        </w:rPr>
      </w:pPr>
    </w:p>
    <w:p w:rsidR="006246D9" w:rsidRPr="00C3446C" w:rsidRDefault="00C3446C" w:rsidP="00C3446C">
      <w:pPr>
        <w:spacing w:line="320" w:lineRule="atLeast"/>
        <w:jc w:val="center"/>
        <w:rPr>
          <w:rFonts w:ascii="Verdana" w:hAnsi="Verdana"/>
          <w:sz w:val="24"/>
          <w:szCs w:val="24"/>
        </w:rPr>
      </w:pPr>
      <w:r w:rsidRPr="0076790F">
        <w:rPr>
          <w:position w:val="-32"/>
        </w:rPr>
        <w:object w:dxaOrig="1380" w:dyaOrig="760">
          <v:shape id="_x0000_i1032" type="#_x0000_t75" style="width:1in;height:38.25pt;mso-position-horizontal:absolute" o:ole="" o:allowoverlap="f">
            <v:imagedata r:id="rId18" o:title=""/>
          </v:shape>
          <o:OLEObject Type="Embed" ProgID="Equation.3" ShapeID="_x0000_i1032" DrawAspect="Content" ObjectID="_1320565687" r:id="rId19"/>
        </w:object>
      </w:r>
    </w:p>
    <w:p w:rsidR="00301B56" w:rsidRPr="00C3446C" w:rsidRDefault="00301B56" w:rsidP="00C3446C">
      <w:pPr>
        <w:spacing w:line="320" w:lineRule="atLeast"/>
        <w:jc w:val="both"/>
        <w:rPr>
          <w:rFonts w:ascii="Verdana" w:hAnsi="Verdana"/>
          <w:sz w:val="24"/>
          <w:szCs w:val="24"/>
        </w:rPr>
      </w:pPr>
    </w:p>
    <w:p w:rsidR="00F855BD" w:rsidRPr="00C3446C" w:rsidRDefault="00F855BD" w:rsidP="00C3446C">
      <w:pPr>
        <w:spacing w:line="320" w:lineRule="atLeast"/>
        <w:jc w:val="both"/>
        <w:rPr>
          <w:rFonts w:ascii="Verdana" w:hAnsi="Verdana"/>
          <w:sz w:val="24"/>
          <w:szCs w:val="24"/>
        </w:rPr>
      </w:pPr>
      <w:r w:rsidRPr="00C3446C">
        <w:rPr>
          <w:rFonts w:ascii="Verdana" w:hAnsi="Verdana"/>
          <w:sz w:val="24"/>
          <w:szCs w:val="24"/>
        </w:rPr>
        <w:t>Murrayova a Varleyova metóda sú klasické metódy zameriavania miesta porušenia izolácie z jedného konca vedenia. Obe metódy sa súčasne dopĺňajú. Tam, kde je nevýhodná jedna metóda, vyhovuje druhá a naopak. Ale i napriek tomu všade tam, kde je to možné, zameriavanie miesta porúch robíme z oboch koncov vedenia.</w:t>
      </w:r>
    </w:p>
    <w:p w:rsidR="00A802A3" w:rsidRPr="00C3446C" w:rsidRDefault="00A802A3" w:rsidP="00C3446C">
      <w:pPr>
        <w:spacing w:line="320" w:lineRule="atLeast"/>
        <w:jc w:val="both"/>
        <w:rPr>
          <w:rFonts w:ascii="Verdana" w:hAnsi="Verdana"/>
          <w:sz w:val="24"/>
          <w:szCs w:val="24"/>
        </w:rPr>
      </w:pPr>
    </w:p>
    <w:p w:rsidR="00F855BD" w:rsidRPr="00C3446C" w:rsidRDefault="00F855BD" w:rsidP="00C3446C">
      <w:pPr>
        <w:pStyle w:val="ListParagraph"/>
        <w:numPr>
          <w:ilvl w:val="0"/>
          <w:numId w:val="38"/>
        </w:numPr>
        <w:spacing w:line="320" w:lineRule="atLeast"/>
        <w:jc w:val="both"/>
        <w:rPr>
          <w:rFonts w:ascii="Verdana" w:hAnsi="Verdana"/>
          <w:sz w:val="24"/>
          <w:szCs w:val="24"/>
        </w:rPr>
      </w:pPr>
      <w:r w:rsidRPr="00C3446C">
        <w:rPr>
          <w:rFonts w:ascii="Verdana" w:hAnsi="Verdana"/>
          <w:sz w:val="24"/>
          <w:szCs w:val="24"/>
        </w:rPr>
        <w:t>Určenie vzdialenosti od miesta poruchy izolácie, ak nie je k dispozícii neporušený vodič</w:t>
      </w:r>
    </w:p>
    <w:p w:rsidR="00F855BD" w:rsidRPr="00C3446C" w:rsidRDefault="00F855BD" w:rsidP="00C3446C">
      <w:pPr>
        <w:spacing w:line="320" w:lineRule="atLeast"/>
        <w:jc w:val="both"/>
        <w:rPr>
          <w:rFonts w:ascii="Verdana" w:hAnsi="Verdana"/>
          <w:sz w:val="24"/>
          <w:szCs w:val="24"/>
        </w:rPr>
      </w:pPr>
    </w:p>
    <w:p w:rsidR="00F855BD" w:rsidRPr="00C3446C" w:rsidRDefault="00F855BD" w:rsidP="00C3446C">
      <w:pPr>
        <w:spacing w:line="320" w:lineRule="atLeast"/>
        <w:ind w:firstLine="708"/>
        <w:jc w:val="both"/>
        <w:rPr>
          <w:rFonts w:ascii="Verdana" w:hAnsi="Verdana"/>
          <w:sz w:val="24"/>
          <w:szCs w:val="24"/>
        </w:rPr>
      </w:pPr>
      <w:r w:rsidRPr="00C3446C">
        <w:rPr>
          <w:rFonts w:ascii="Verdana" w:hAnsi="Verdana"/>
          <w:sz w:val="24"/>
          <w:szCs w:val="24"/>
        </w:rPr>
        <w:t xml:space="preserve">Doteraz popísané metódy si vyžadovali aspoň jeden vodič s dobrým izolačným stavom. V niektorých prípadoch sa môže stať, že v mieste poruchy je znížený izolačný stav v celom profile kábla, pri niektorých </w:t>
      </w:r>
      <w:r w:rsidR="00380015" w:rsidRPr="00C3446C">
        <w:rPr>
          <w:rFonts w:ascii="Verdana" w:hAnsi="Verdana"/>
          <w:sz w:val="24"/>
          <w:szCs w:val="24"/>
        </w:rPr>
        <w:t>častiach vedeniach</w:t>
      </w:r>
      <w:r w:rsidRPr="00C3446C">
        <w:rPr>
          <w:rFonts w:ascii="Verdana" w:hAnsi="Verdana"/>
          <w:sz w:val="24"/>
          <w:szCs w:val="24"/>
        </w:rPr>
        <w:t xml:space="preserve"> viac, pri iných menej. V tomto prípade pri zameriavaní musíme brať do úvahy zvod oboch vodičov potrebných na zameranie a samozrejme, nebude nám stačiť len jedno meranie na lokalizovanie poruchy.</w:t>
      </w:r>
    </w:p>
    <w:p w:rsidR="00F855BD" w:rsidRPr="00C3446C" w:rsidRDefault="00F855BD" w:rsidP="00C3446C">
      <w:pPr>
        <w:spacing w:line="320" w:lineRule="atLeast"/>
        <w:jc w:val="both"/>
        <w:rPr>
          <w:rFonts w:ascii="Verdana" w:hAnsi="Verdana"/>
          <w:sz w:val="24"/>
          <w:szCs w:val="24"/>
        </w:rPr>
      </w:pPr>
    </w:p>
    <w:p w:rsidR="00A802A3" w:rsidRPr="00C3446C" w:rsidRDefault="00A802A3" w:rsidP="00C3446C">
      <w:pPr>
        <w:spacing w:line="320" w:lineRule="atLeast"/>
        <w:jc w:val="both"/>
        <w:rPr>
          <w:rFonts w:ascii="Verdana" w:hAnsi="Verdana"/>
          <w:sz w:val="24"/>
          <w:szCs w:val="24"/>
        </w:rPr>
      </w:pPr>
    </w:p>
    <w:p w:rsidR="00F855BD" w:rsidRPr="00C3446C" w:rsidRDefault="00F855BD" w:rsidP="00C3446C">
      <w:pPr>
        <w:pStyle w:val="BodyText2"/>
        <w:spacing w:line="320" w:lineRule="atLeast"/>
        <w:rPr>
          <w:rFonts w:ascii="Verdana" w:hAnsi="Verdana"/>
          <w:iCs/>
          <w:sz w:val="24"/>
          <w:szCs w:val="24"/>
          <w:u w:val="single"/>
        </w:rPr>
      </w:pPr>
      <w:r w:rsidRPr="00C3446C">
        <w:rPr>
          <w:rFonts w:ascii="Verdana" w:hAnsi="Verdana"/>
          <w:iCs/>
          <w:sz w:val="24"/>
          <w:szCs w:val="24"/>
          <w:u w:val="single"/>
        </w:rPr>
        <w:t>Küpfmüllerova metóda:</w:t>
      </w:r>
    </w:p>
    <w:p w:rsidR="00F855BD" w:rsidRPr="00C3446C" w:rsidRDefault="00F855BD" w:rsidP="00C3446C">
      <w:pPr>
        <w:spacing w:line="320" w:lineRule="atLeast"/>
        <w:jc w:val="both"/>
        <w:rPr>
          <w:rFonts w:ascii="Verdana" w:hAnsi="Verdana"/>
          <w:sz w:val="24"/>
          <w:szCs w:val="24"/>
        </w:rPr>
      </w:pPr>
    </w:p>
    <w:p w:rsidR="00F855BD" w:rsidRPr="00C3446C" w:rsidRDefault="00F855BD" w:rsidP="00C3446C">
      <w:pPr>
        <w:spacing w:line="320" w:lineRule="atLeast"/>
        <w:jc w:val="both"/>
        <w:rPr>
          <w:rFonts w:ascii="Verdana" w:hAnsi="Verdana"/>
          <w:sz w:val="24"/>
          <w:szCs w:val="24"/>
        </w:rPr>
      </w:pPr>
      <w:r w:rsidRPr="00C3446C">
        <w:rPr>
          <w:rFonts w:ascii="Verdana" w:hAnsi="Verdana"/>
          <w:sz w:val="24"/>
          <w:szCs w:val="24"/>
        </w:rPr>
        <w:t>Výhodou tejto metódy je, že zameriavame len z jedného</w:t>
      </w:r>
      <w:r w:rsidR="003A3A03" w:rsidRPr="00C3446C">
        <w:rPr>
          <w:rFonts w:ascii="Verdana" w:hAnsi="Verdana"/>
          <w:sz w:val="24"/>
          <w:szCs w:val="24"/>
        </w:rPr>
        <w:t xml:space="preserve"> konca. Na meranie použijeme dva</w:t>
      </w:r>
      <w:r w:rsidRPr="00C3446C">
        <w:rPr>
          <w:rFonts w:ascii="Verdana" w:hAnsi="Verdana"/>
          <w:sz w:val="24"/>
          <w:szCs w:val="24"/>
        </w:rPr>
        <w:t xml:space="preserve"> </w:t>
      </w:r>
      <w:r w:rsidR="003A3A03" w:rsidRPr="00C3446C">
        <w:rPr>
          <w:rFonts w:ascii="Verdana" w:hAnsi="Verdana"/>
          <w:sz w:val="24"/>
          <w:szCs w:val="24"/>
        </w:rPr>
        <w:t>vodiče</w:t>
      </w:r>
      <w:r w:rsidRPr="00C3446C">
        <w:rPr>
          <w:rFonts w:ascii="Verdana" w:hAnsi="Verdana"/>
          <w:sz w:val="24"/>
          <w:szCs w:val="24"/>
        </w:rPr>
        <w:t xml:space="preserve"> s rovnakým odporom, ale s rôznym odporom izolačným. Pomer izolačných </w:t>
      </w:r>
      <w:r w:rsidR="003A3A03" w:rsidRPr="00C3446C">
        <w:rPr>
          <w:rFonts w:ascii="Verdana" w:hAnsi="Verdana"/>
          <w:sz w:val="24"/>
          <w:szCs w:val="24"/>
        </w:rPr>
        <w:t xml:space="preserve">odporov </w:t>
      </w:r>
      <w:r w:rsidRPr="00C3446C">
        <w:rPr>
          <w:rFonts w:ascii="Verdana" w:hAnsi="Verdana"/>
          <w:sz w:val="24"/>
          <w:szCs w:val="24"/>
        </w:rPr>
        <w:t>má byť 1:2. Küpfmüllerova metóda je</w:t>
      </w:r>
      <w:r w:rsidR="009442CC" w:rsidRPr="00C3446C">
        <w:rPr>
          <w:rFonts w:ascii="Verdana" w:hAnsi="Verdana"/>
          <w:sz w:val="24"/>
          <w:szCs w:val="24"/>
        </w:rPr>
        <w:t xml:space="preserve"> obmenou metódy Murrayovej. Vodič</w:t>
      </w:r>
      <w:r w:rsidRPr="00C3446C">
        <w:rPr>
          <w:rFonts w:ascii="Verdana" w:hAnsi="Verdana"/>
          <w:sz w:val="24"/>
          <w:szCs w:val="24"/>
        </w:rPr>
        <w:t xml:space="preserve"> s horšou izoláciou sa pripojí na svorky X</w:t>
      </w:r>
      <w:r w:rsidRPr="00C3446C">
        <w:rPr>
          <w:rFonts w:ascii="Verdana" w:hAnsi="Verdana"/>
          <w:sz w:val="24"/>
          <w:szCs w:val="24"/>
          <w:vertAlign w:val="subscript"/>
        </w:rPr>
        <w:t>2</w:t>
      </w:r>
      <w:r w:rsidRPr="00C3446C">
        <w:rPr>
          <w:rFonts w:ascii="Verdana" w:hAnsi="Verdana"/>
          <w:sz w:val="24"/>
          <w:szCs w:val="24"/>
        </w:rPr>
        <w:t>, koniec vedenia pri jednom meraní necháme naprázdno, pri druhom meraní nakrátko. Mostík vyrovnáme odporovou dekádou.</w:t>
      </w:r>
    </w:p>
    <w:p w:rsidR="00F855BD" w:rsidRPr="00C3446C" w:rsidRDefault="00F855BD" w:rsidP="00C3446C">
      <w:pPr>
        <w:spacing w:line="320" w:lineRule="atLeast"/>
        <w:jc w:val="both"/>
        <w:rPr>
          <w:rFonts w:ascii="Verdana" w:hAnsi="Verdana"/>
          <w:sz w:val="24"/>
          <w:szCs w:val="24"/>
        </w:rPr>
      </w:pPr>
    </w:p>
    <w:p w:rsidR="00F855BD" w:rsidRPr="00C3446C" w:rsidRDefault="001344F0" w:rsidP="00C3446C">
      <w:pPr>
        <w:spacing w:line="320" w:lineRule="atLeast"/>
        <w:jc w:val="both"/>
        <w:rPr>
          <w:rFonts w:ascii="Verdana" w:hAnsi="Verdana"/>
          <w:sz w:val="24"/>
          <w:szCs w:val="24"/>
        </w:rPr>
      </w:pPr>
      <w:r>
        <w:rPr>
          <w:rFonts w:ascii="Verdana" w:hAnsi="Verdana"/>
          <w:noProof/>
          <w:sz w:val="24"/>
          <w:szCs w:val="24"/>
        </w:rPr>
        <w:pict>
          <v:group id="_x0000_s1794" style="position:absolute;left:0;text-align:left;margin-left:49.85pt;margin-top:4.1pt;width:372.75pt;height:171.45pt;z-index:251653120" coordorigin="2415,11888" coordsize="7455,3429" o:allowincell="f">
            <v:line id="_x0000_s1795" style="position:absolute;flip:y;mso-wrap-edited:f" from="2643,12230" to="4068,13028" wrapcoords="-682 -1223 -909 0 -682 815 20691 21192 21827 21192 455 -1223 -682 -1223" strokeweight=".25pt">
              <v:stroke startarrow="oval" startarrowwidth="narrow" startarrowlength="short"/>
            </v:line>
            <v:line id="_x0000_s1796" style="position:absolute;mso-wrap-edited:f" from="2643,13028" to="4068,14111" wrapcoords="-227 0 4093 4800 20918 21300 21827 21300 455 0 -227 0" strokeweight=".25pt"/>
            <v:rect id="_x0000_s1797" style="position:absolute;left:3042;top:13424;width:627;height:285;rotation:40;mso-wrap-edited:f" strokeweight=".25pt"/>
            <v:rect id="_x0000_s1798" style="position:absolute;left:3042;top:12518;width:627;height:285;rotation:327" strokeweight=".25pt"/>
            <v:oval id="_x0000_s1799" style="position:absolute;left:3783;top:12914;width:513;height:456" strokeweight=".25pt"/>
            <v:line id="_x0000_s1800" style="position:absolute" from="4068,12230" to="4068,12914" strokeweight=".25pt"/>
            <v:line id="_x0000_s1801" style="position:absolute" from="4068,13370" to="4068,14111" strokeweight=".25pt"/>
            <v:line id="_x0000_s1802" style="position:absolute;flip:y" from="3897,13028" to="4182,13256" strokeweight=".25pt">
              <v:stroke endarrow="block" endarrowwidth="narrow" endarrowlength="short"/>
            </v:line>
            <v:line id="_x0000_s1803" style="position:absolute" from="2643,13028" to="2643,13940" strokeweight=".25pt"/>
            <v:line id="_x0000_s1804" style="position:absolute" from="2526,13940" to="2754,13940"/>
            <v:line id="_x0000_s1805" style="position:absolute" from="2415,13997" to="2871,13997" strokeweight=".25pt"/>
            <v:line id="_x0000_s1806" style="position:absolute" from="2643,13997" to="2643,14510" strokeweight=".25pt"/>
            <v:line id="_x0000_s1807" style="position:absolute" from="2415,14510" to="2871,14510" strokeweight=".25pt"/>
            <v:line id="_x0000_s1808" style="position:absolute" from="2472,14567" to="2814,14567" strokeweight=".25pt"/>
            <v:line id="_x0000_s1809" style="position:absolute" from="2643,14624" to="2643,14624" strokeweight=".25pt"/>
            <v:line id="_x0000_s1810" style="position:absolute" from="2529,14624" to="2757,14624" strokeweight=".25pt"/>
            <v:line id="_x0000_s1811" style="position:absolute" from="4068,12230" to="5151,12230" strokeweight=".25pt">
              <v:stroke startarrow="oval" startarrowwidth="narrow" startarrowlength="short"/>
            </v:line>
            <v:line id="_x0000_s1812" style="position:absolute" from="4068,14111" to="5151,14111" strokeweight=".25pt">
              <v:stroke startarrow="oval" startarrowwidth="narrow" startarrowlength="short"/>
            </v:line>
            <v:oval id="_x0000_s1813" style="position:absolute;left:5094;top:12173;width:114;height:114" strokeweight=".25pt"/>
            <v:oval id="_x0000_s1814" style="position:absolute;left:5151;top:14054;width:114;height:114" strokeweight=".25pt"/>
            <v:line id="_x0000_s1815" style="position:absolute" from="5208,12230" to="6006,12230" strokeweight=".25pt"/>
            <v:line id="_x0000_s1816" style="position:absolute" from="5265,14111" to="6006,14111" strokeweight=".25pt"/>
            <v:oval id="_x0000_s1817" style="position:absolute;left:6006;top:12173;width:114;height:114" strokeweight=".25pt"/>
            <v:oval id="_x0000_s1818" style="position:absolute;left:6006;top:14054;width:114;height:114" strokeweight=".25pt"/>
            <v:line id="_x0000_s1819" style="position:absolute" from="6120,12230" to="8913,12230" strokeweight=".25pt">
              <v:stroke endarrowwidth="narrow" endarrowlength="short"/>
            </v:line>
            <v:line id="_x0000_s1820" style="position:absolute" from="6120,14111" to="8913,14111" strokeweight=".25pt"/>
            <v:oval id="_x0000_s1821" style="position:absolute;left:8913;top:12173;width:114;height:114" strokeweight=".25pt"/>
            <v:oval id="_x0000_s1822" style="position:absolute;left:8913;top:14054;width:114;height:114" strokeweight=".25pt"/>
            <v:line id="_x0000_s1823" style="position:absolute" from="9027,12230" to="9654,12230" strokeweight=".25pt"/>
            <v:line id="_x0000_s1824" style="position:absolute" from="9027,14111" to="9654,14111" strokeweight=".25pt"/>
            <v:line id="_x0000_s1825" style="position:absolute" from="7602,15317" to="7602,15317" strokeweight=".25pt"/>
            <v:line id="_x0000_s1826" style="position:absolute" from="6063,11945" to="6063,15023" strokeweight=".25pt">
              <v:stroke dashstyle="dash"/>
            </v:line>
            <v:line id="_x0000_s1827" style="position:absolute" from="8970,11945" to="8970,15023" strokeweight=".25pt">
              <v:stroke dashstyle="dash"/>
            </v:line>
            <v:line id="_x0000_s1828" style="position:absolute" from="6063,14807" to="8970,14807" strokeweight=".25pt">
              <v:stroke startarrow="block" startarrowwidth="narrow" endarrow="block" endarrowwidth="narrow"/>
            </v:line>
            <v:line id="_x0000_s1829" style="position:absolute" from="7659,14168" to="7659,14624" strokeweight=".25pt">
              <v:stroke dashstyle="dash"/>
            </v:line>
            <v:line id="_x0000_s1830" style="position:absolute" from="6108,14510" to="7647,14510" strokeweight=".25pt">
              <v:stroke startarrow="block" startarrowwidth="narrow" endarrow="block" endarrowwidth="narrow"/>
            </v:line>
            <v:line id="_x0000_s1831" style="position:absolute" from="3384,13256" to="3384,13940" strokeweight=".25pt">
              <v:stroke startarrow="block" startarrowwidth="narrow" startarrowlength="short"/>
            </v:line>
            <v:shape id="_x0000_s1832" type="#_x0000_t202" style="position:absolute;left:2871;top:12287;width:342;height:285" filled="f" stroked="f" strokeweight=".25pt">
              <v:textbox style="mso-next-textbox:#_x0000_s1832" inset="0,0,0,0">
                <w:txbxContent>
                  <w:p w:rsidR="0061396B" w:rsidRDefault="0061396B" w:rsidP="00F855BD">
                    <w:pPr>
                      <w:pStyle w:val="Footer"/>
                      <w:tabs>
                        <w:tab w:val="clear" w:pos="4536"/>
                        <w:tab w:val="clear" w:pos="9072"/>
                      </w:tabs>
                      <w:rPr>
                        <w:rFonts w:ascii="Courier New" w:hAnsi="Courier New"/>
                        <w:vertAlign w:val="subscript"/>
                        <w:lang w:val="en-US"/>
                      </w:rPr>
                    </w:pPr>
                    <w:r>
                      <w:rPr>
                        <w:rFonts w:ascii="Courier New" w:hAnsi="Courier New"/>
                        <w:lang w:val="en-US"/>
                      </w:rPr>
                      <w:t>R</w:t>
                    </w:r>
                    <w:r>
                      <w:rPr>
                        <w:rFonts w:ascii="Courier New" w:hAnsi="Courier New"/>
                        <w:vertAlign w:val="subscript"/>
                        <w:lang w:val="en-US"/>
                      </w:rPr>
                      <w:t>a</w:t>
                    </w:r>
                  </w:p>
                </w:txbxContent>
              </v:textbox>
            </v:shape>
            <v:shape id="_x0000_s1833" type="#_x0000_t202" style="position:absolute;left:2814;top:13541;width:456;height:285" filled="f" stroked="f" strokeweight=".25pt">
              <v:textbox style="mso-next-textbox:#_x0000_s1833" inset="0,0,0,0">
                <w:txbxContent>
                  <w:p w:rsidR="0061396B" w:rsidRDefault="0061396B" w:rsidP="00F855BD">
                    <w:pPr>
                      <w:pStyle w:val="Footer"/>
                      <w:tabs>
                        <w:tab w:val="clear" w:pos="4536"/>
                        <w:tab w:val="clear" w:pos="9072"/>
                      </w:tabs>
                      <w:rPr>
                        <w:rFonts w:ascii="Courier New" w:hAnsi="Courier New"/>
                        <w:lang w:val="en-US"/>
                      </w:rPr>
                    </w:pPr>
                    <w:r>
                      <w:rPr>
                        <w:rFonts w:ascii="Courier New" w:hAnsi="Courier New"/>
                        <w:lang w:val="en-US"/>
                      </w:rPr>
                      <w:t>R</w:t>
                    </w:r>
                    <w:r>
                      <w:rPr>
                        <w:rFonts w:ascii="Courier New" w:hAnsi="Courier New"/>
                        <w:vertAlign w:val="subscript"/>
                        <w:lang w:val="en-US"/>
                      </w:rPr>
                      <w:t>p,k</w:t>
                    </w:r>
                  </w:p>
                </w:txbxContent>
              </v:textbox>
            </v:shape>
            <v:shape id="_x0000_s1834" type="#_x0000_t202" style="position:absolute;left:2814;top:14234;width:456;height:228" filled="f" stroked="f" strokeweight=".25pt">
              <v:textbox style="mso-next-textbox:#_x0000_s1834" inset="0,0,0,0">
                <w:txbxContent>
                  <w:p w:rsidR="0061396B" w:rsidRDefault="0061396B" w:rsidP="00F855BD">
                    <w:pPr>
                      <w:pStyle w:val="Footer"/>
                      <w:tabs>
                        <w:tab w:val="clear" w:pos="4536"/>
                        <w:tab w:val="clear" w:pos="9072"/>
                      </w:tabs>
                      <w:rPr>
                        <w:rFonts w:ascii="Courier New" w:hAnsi="Courier New"/>
                        <w:lang w:val="en-US"/>
                      </w:rPr>
                    </w:pPr>
                    <w:r>
                      <w:rPr>
                        <w:rFonts w:ascii="Courier New" w:hAnsi="Courier New"/>
                        <w:lang w:val="en-US"/>
                      </w:rPr>
                      <w:t>Bat</w:t>
                    </w:r>
                  </w:p>
                </w:txbxContent>
              </v:textbox>
            </v:shape>
            <v:shape id="_x0000_s1835" type="#_x0000_t202" style="position:absolute;left:4410;top:13028;width:456;height:399" filled="f" stroked="f" strokeweight=".25pt">
              <v:textbox style="mso-next-textbox:#_x0000_s1835" inset="0,0,0,0">
                <w:txbxContent>
                  <w:p w:rsidR="0061396B" w:rsidRDefault="0061396B" w:rsidP="00F855BD">
                    <w:pPr>
                      <w:pStyle w:val="Footer"/>
                      <w:tabs>
                        <w:tab w:val="clear" w:pos="4536"/>
                        <w:tab w:val="clear" w:pos="9072"/>
                      </w:tabs>
                      <w:rPr>
                        <w:rFonts w:ascii="Courier New" w:hAnsi="Courier New"/>
                        <w:lang w:val="en-US"/>
                      </w:rPr>
                    </w:pPr>
                    <w:r>
                      <w:rPr>
                        <w:rFonts w:ascii="Courier New" w:hAnsi="Courier New"/>
                        <w:lang w:val="en-US"/>
                      </w:rPr>
                      <w:t>I</w:t>
                    </w:r>
                  </w:p>
                </w:txbxContent>
              </v:textbox>
            </v:shape>
            <v:shape id="_x0000_s1836" type="#_x0000_t202" style="position:absolute;left:5265;top:11888;width:228;height:285" filled="f" stroked="f" strokeweight=".25pt">
              <v:textbox style="mso-next-textbox:#_x0000_s1836" inset="0,0,0,0">
                <w:txbxContent>
                  <w:p w:rsidR="0061396B" w:rsidRDefault="0061396B" w:rsidP="00F855BD">
                    <w:pPr>
                      <w:pStyle w:val="Footer"/>
                      <w:tabs>
                        <w:tab w:val="clear" w:pos="4536"/>
                        <w:tab w:val="clear" w:pos="9072"/>
                      </w:tabs>
                      <w:rPr>
                        <w:rFonts w:ascii="Courier New" w:hAnsi="Courier New"/>
                        <w:lang w:val="en-US"/>
                      </w:rPr>
                    </w:pPr>
                    <w:r>
                      <w:rPr>
                        <w:rFonts w:ascii="Courier New" w:hAnsi="Courier New"/>
                        <w:lang w:val="en-US"/>
                      </w:rPr>
                      <w:t>X</w:t>
                    </w:r>
                    <w:r>
                      <w:rPr>
                        <w:rFonts w:ascii="Courier New" w:hAnsi="Courier New"/>
                        <w:vertAlign w:val="subscript"/>
                        <w:lang w:val="en-US"/>
                      </w:rPr>
                      <w:t>1</w:t>
                    </w:r>
                  </w:p>
                </w:txbxContent>
              </v:textbox>
            </v:shape>
            <v:shape id="_x0000_s1837" type="#_x0000_t202" style="position:absolute;left:5265;top:13769;width:228;height:285" filled="f" stroked="f" strokeweight=".25pt">
              <v:textbox style="mso-next-textbox:#_x0000_s1837" inset="0,0,0,0">
                <w:txbxContent>
                  <w:p w:rsidR="0061396B" w:rsidRDefault="0061396B" w:rsidP="00F855BD">
                    <w:pPr>
                      <w:pStyle w:val="Footer"/>
                      <w:tabs>
                        <w:tab w:val="clear" w:pos="4536"/>
                        <w:tab w:val="clear" w:pos="9072"/>
                      </w:tabs>
                      <w:rPr>
                        <w:rFonts w:ascii="Courier New" w:hAnsi="Courier New"/>
                        <w:vertAlign w:val="subscript"/>
                        <w:lang w:val="en-US"/>
                      </w:rPr>
                    </w:pPr>
                    <w:r>
                      <w:rPr>
                        <w:rFonts w:ascii="Courier New" w:hAnsi="Courier New"/>
                        <w:lang w:val="en-US"/>
                      </w:rPr>
                      <w:t>X</w:t>
                    </w:r>
                    <w:r>
                      <w:rPr>
                        <w:rFonts w:ascii="Courier New" w:hAnsi="Courier New"/>
                        <w:vertAlign w:val="subscript"/>
                        <w:lang w:val="en-US"/>
                      </w:rPr>
                      <w:t>2</w:t>
                    </w:r>
                  </w:p>
                </w:txbxContent>
              </v:textbox>
            </v:shape>
            <v:shape id="_x0000_s1838" type="#_x0000_t202" style="position:absolute;left:7272;top:11888;width:216;height:273" filled="f" stroked="f" strokeweight=".25pt">
              <v:textbox style="mso-next-textbox:#_x0000_s1838" inset="0,0,0,0">
                <w:txbxContent>
                  <w:p w:rsidR="0061396B" w:rsidRDefault="0061396B" w:rsidP="00F855BD">
                    <w:pPr>
                      <w:pStyle w:val="Footer"/>
                      <w:tabs>
                        <w:tab w:val="clear" w:pos="4536"/>
                        <w:tab w:val="clear" w:pos="9072"/>
                      </w:tabs>
                      <w:rPr>
                        <w:rFonts w:ascii="Courier New" w:hAnsi="Courier New"/>
                        <w:vertAlign w:val="subscript"/>
                      </w:rPr>
                    </w:pPr>
                    <w:r>
                      <w:rPr>
                        <w:rFonts w:ascii="Courier New" w:hAnsi="Courier New"/>
                      </w:rPr>
                      <w:t>R</w:t>
                    </w:r>
                    <w:r>
                      <w:rPr>
                        <w:rFonts w:ascii="Courier New" w:hAnsi="Courier New"/>
                        <w:vertAlign w:val="subscript"/>
                      </w:rPr>
                      <w:t>1</w:t>
                    </w:r>
                  </w:p>
                </w:txbxContent>
              </v:textbox>
            </v:shape>
            <v:shape id="_x0000_s1839" type="#_x0000_t202" style="position:absolute;left:7419;top:14840;width:375;height:273" filled="f" stroked="f" strokeweight=".25pt">
              <v:textbox style="mso-next-textbox:#_x0000_s1839" inset="0,0,0,0">
                <w:txbxContent>
                  <w:p w:rsidR="0061396B" w:rsidRDefault="0061396B" w:rsidP="00F855BD">
                    <w:pPr>
                      <w:pStyle w:val="Footer"/>
                      <w:tabs>
                        <w:tab w:val="clear" w:pos="4536"/>
                        <w:tab w:val="clear" w:pos="9072"/>
                      </w:tabs>
                      <w:rPr>
                        <w:rFonts w:ascii="Courier New" w:hAnsi="Courier New"/>
                        <w:lang w:val="en-US"/>
                      </w:rPr>
                    </w:pPr>
                    <w:r>
                      <w:rPr>
                        <w:rFonts w:ascii="Courier New" w:hAnsi="Courier New"/>
                      </w:rPr>
                      <w:t>l</w:t>
                    </w:r>
                    <w:r>
                      <w:rPr>
                        <w:rFonts w:ascii="Courier New" w:hAnsi="Courier New"/>
                        <w:lang w:val="en-US"/>
                      </w:rPr>
                      <w:t>~R</w:t>
                    </w:r>
                  </w:p>
                </w:txbxContent>
              </v:textbox>
            </v:shape>
            <v:shape id="_x0000_s1840" type="#_x0000_t202" style="position:absolute;left:6132;top:14807;width:216;height:330" filled="f" stroked="f" strokeweight=".25pt">
              <v:textbox style="mso-next-textbox:#_x0000_s1840" inset="0,0,0,0">
                <w:txbxContent>
                  <w:p w:rsidR="0061396B" w:rsidRDefault="0061396B" w:rsidP="00F855BD">
                    <w:pPr>
                      <w:pStyle w:val="Footer"/>
                      <w:tabs>
                        <w:tab w:val="clear" w:pos="4536"/>
                        <w:tab w:val="clear" w:pos="9072"/>
                      </w:tabs>
                      <w:rPr>
                        <w:rFonts w:ascii="Courier New" w:hAnsi="Courier New"/>
                      </w:rPr>
                    </w:pPr>
                    <w:r>
                      <w:rPr>
                        <w:rFonts w:ascii="Courier New" w:hAnsi="Courier New"/>
                      </w:rPr>
                      <w:t>A</w:t>
                    </w:r>
                  </w:p>
                </w:txbxContent>
              </v:textbox>
            </v:shape>
            <v:shape id="_x0000_s1841" type="#_x0000_t202" style="position:absolute;left:9039;top:14807;width:216;height:273" filled="f" stroked="f" strokeweight=".25pt">
              <v:textbox style="mso-next-textbox:#_x0000_s1841" inset="0,0,0,0">
                <w:txbxContent>
                  <w:p w:rsidR="0061396B" w:rsidRDefault="0061396B" w:rsidP="00F855BD">
                    <w:pPr>
                      <w:pStyle w:val="Footer"/>
                      <w:tabs>
                        <w:tab w:val="clear" w:pos="4536"/>
                        <w:tab w:val="clear" w:pos="9072"/>
                      </w:tabs>
                      <w:rPr>
                        <w:rFonts w:ascii="Courier New" w:hAnsi="Courier New"/>
                      </w:rPr>
                    </w:pPr>
                    <w:r>
                      <w:rPr>
                        <w:rFonts w:ascii="Courier New" w:hAnsi="Courier New"/>
                      </w:rPr>
                      <w:t>B</w:t>
                    </w:r>
                  </w:p>
                </w:txbxContent>
              </v:textbox>
            </v:shape>
            <v:shape id="_x0000_s1842" type="#_x0000_t202" style="position:absolute;left:6189;top:11888;width:330;height:273" filled="f" stroked="f" strokeweight=".25pt">
              <v:textbox style="mso-next-textbox:#_x0000_s1842" inset="0,0,0,0">
                <w:txbxContent>
                  <w:p w:rsidR="0061396B" w:rsidRDefault="0061396B" w:rsidP="00F855BD">
                    <w:pPr>
                      <w:pStyle w:val="Footer"/>
                      <w:tabs>
                        <w:tab w:val="clear" w:pos="4536"/>
                        <w:tab w:val="clear" w:pos="9072"/>
                      </w:tabs>
                      <w:rPr>
                        <w:rFonts w:ascii="Courier New" w:hAnsi="Courier New"/>
                        <w:vertAlign w:val="subscript"/>
                        <w:lang w:val="en-US"/>
                      </w:rPr>
                    </w:pPr>
                    <w:r>
                      <w:rPr>
                        <w:rFonts w:ascii="Courier New" w:hAnsi="Courier New"/>
                      </w:rPr>
                      <w:t>X</w:t>
                    </w:r>
                    <w:r>
                      <w:rPr>
                        <w:rFonts w:ascii="Courier New" w:hAnsi="Courier New"/>
                        <w:vertAlign w:val="superscript"/>
                        <w:lang w:val="en-US"/>
                      </w:rPr>
                      <w:t>’</w:t>
                    </w:r>
                    <w:r>
                      <w:rPr>
                        <w:rFonts w:ascii="Courier New" w:hAnsi="Courier New"/>
                        <w:vertAlign w:val="subscript"/>
                        <w:lang w:val="en-US"/>
                      </w:rPr>
                      <w:t>1</w:t>
                    </w:r>
                  </w:p>
                </w:txbxContent>
              </v:textbox>
            </v:shape>
            <v:shape id="_x0000_s1843" type="#_x0000_t202" style="position:absolute;left:6189;top:13781;width:330;height:273" filled="f" stroked="f" strokeweight=".25pt">
              <v:textbox style="mso-next-textbox:#_x0000_s1843" inset="0,0,0,0">
                <w:txbxContent>
                  <w:p w:rsidR="0061396B" w:rsidRDefault="0061396B" w:rsidP="00F855BD">
                    <w:pPr>
                      <w:pStyle w:val="Footer"/>
                      <w:tabs>
                        <w:tab w:val="clear" w:pos="4536"/>
                        <w:tab w:val="clear" w:pos="9072"/>
                      </w:tabs>
                      <w:rPr>
                        <w:rFonts w:ascii="Courier New" w:hAnsi="Courier New"/>
                        <w:vertAlign w:val="subscript"/>
                        <w:lang w:val="en-US"/>
                      </w:rPr>
                    </w:pPr>
                    <w:r>
                      <w:rPr>
                        <w:rFonts w:ascii="Courier New" w:hAnsi="Courier New"/>
                        <w:lang w:val="en-US"/>
                      </w:rPr>
                      <w:t>X</w:t>
                    </w:r>
                    <w:r>
                      <w:rPr>
                        <w:rFonts w:ascii="Courier New" w:hAnsi="Courier New"/>
                        <w:vertAlign w:val="superscript"/>
                        <w:lang w:val="en-US"/>
                      </w:rPr>
                      <w:t>’</w:t>
                    </w:r>
                    <w:r>
                      <w:rPr>
                        <w:rFonts w:ascii="Courier New" w:hAnsi="Courier New"/>
                        <w:vertAlign w:val="subscript"/>
                        <w:lang w:val="en-US"/>
                      </w:rPr>
                      <w:t>2</w:t>
                    </w:r>
                  </w:p>
                </w:txbxContent>
              </v:textbox>
            </v:shape>
            <v:shape id="_x0000_s1844" type="#_x0000_t202" style="position:absolute;left:6519;top:14225;width:615;height:273" filled="f" stroked="f" strokeweight=".25pt">
              <v:textbox style="mso-next-textbox:#_x0000_s1844" inset="0,0,0,0">
                <w:txbxContent>
                  <w:p w:rsidR="0061396B" w:rsidRDefault="0061396B" w:rsidP="00F855BD">
                    <w:pPr>
                      <w:pStyle w:val="Footer"/>
                      <w:tabs>
                        <w:tab w:val="clear" w:pos="4536"/>
                        <w:tab w:val="clear" w:pos="9072"/>
                      </w:tabs>
                      <w:rPr>
                        <w:rFonts w:ascii="Courier New" w:hAnsi="Courier New"/>
                        <w:lang w:val="en-US"/>
                      </w:rPr>
                    </w:pPr>
                    <w:r>
                      <w:rPr>
                        <w:rFonts w:ascii="Courier New" w:hAnsi="Courier New"/>
                        <w:lang w:val="en-US"/>
                      </w:rPr>
                      <w:t>l</w:t>
                    </w:r>
                    <w:r>
                      <w:rPr>
                        <w:rFonts w:ascii="Courier New" w:hAnsi="Courier New"/>
                        <w:vertAlign w:val="subscript"/>
                        <w:lang w:val="en-US"/>
                      </w:rPr>
                      <w:t>x</w:t>
                    </w:r>
                    <w:r>
                      <w:rPr>
                        <w:rFonts w:ascii="Courier New" w:hAnsi="Courier New"/>
                        <w:lang w:val="en-US"/>
                      </w:rPr>
                      <w:t>~R</w:t>
                    </w:r>
                    <w:r>
                      <w:rPr>
                        <w:rFonts w:ascii="Courier New" w:hAnsi="Courier New"/>
                        <w:vertAlign w:val="subscript"/>
                        <w:lang w:val="en-US"/>
                      </w:rPr>
                      <w:t>x</w:t>
                    </w:r>
                  </w:p>
                </w:txbxContent>
              </v:textbox>
            </v:shape>
            <v:line id="_x0000_s1845" style="position:absolute" from="7716,14510" to="8970,14510" strokeweight=".25pt">
              <v:stroke startarrow="block" startarrowwidth="narrow" endarrow="block" endarrowwidth="narrow"/>
            </v:line>
            <v:shape id="_x0000_s1846" type="#_x0000_t202" style="position:absolute;left:7989;top:14225;width:615;height:273" filled="f" stroked="f" strokeweight=".25pt">
              <v:textbox style="mso-next-textbox:#_x0000_s1846" inset="0,0,0,0">
                <w:txbxContent>
                  <w:p w:rsidR="0061396B" w:rsidRDefault="0061396B" w:rsidP="00F855BD">
                    <w:pPr>
                      <w:pStyle w:val="Footer"/>
                      <w:tabs>
                        <w:tab w:val="clear" w:pos="4536"/>
                        <w:tab w:val="clear" w:pos="9072"/>
                      </w:tabs>
                      <w:rPr>
                        <w:rFonts w:ascii="Courier New" w:hAnsi="Courier New"/>
                        <w:lang w:val="en-US"/>
                      </w:rPr>
                    </w:pPr>
                    <w:r>
                      <w:rPr>
                        <w:rFonts w:ascii="Courier New" w:hAnsi="Courier New"/>
                        <w:lang w:val="en-US"/>
                      </w:rPr>
                      <w:t>l</w:t>
                    </w:r>
                    <w:r>
                      <w:rPr>
                        <w:rFonts w:ascii="Courier New" w:hAnsi="Courier New"/>
                        <w:vertAlign w:val="subscript"/>
                        <w:lang w:val="en-US"/>
                      </w:rPr>
                      <w:t>y</w:t>
                    </w:r>
                    <w:r>
                      <w:rPr>
                        <w:rFonts w:ascii="Courier New" w:hAnsi="Courier New"/>
                        <w:lang w:val="en-US"/>
                      </w:rPr>
                      <w:t>~R</w:t>
                    </w:r>
                    <w:r>
                      <w:rPr>
                        <w:rFonts w:ascii="Courier New" w:hAnsi="Courier New"/>
                        <w:vertAlign w:val="subscript"/>
                        <w:lang w:val="en-US"/>
                      </w:rPr>
                      <w:t>y</w:t>
                    </w:r>
                  </w:p>
                </w:txbxContent>
              </v:textbox>
            </v:shape>
            <v:line id="_x0000_s1847" style="position:absolute;flip:y" from="7659,13700" to="7659,14099" strokeweight=".25pt">
              <v:stroke startarrow="oval" startarrowwidth="narrow" startarrowlength="short"/>
            </v:line>
            <v:rect id="_x0000_s1848" style="position:absolute;left:7590;top:13358;width:192;height:411" strokeweight=".25pt"/>
            <v:rect id="_x0000_s1849" style="position:absolute;left:7590;top:12572;width:192;height:411" strokeweight=".25pt"/>
            <v:line id="_x0000_s1850" style="position:absolute;flip:y" from="7659,12230" to="7659,12572" strokeweight=".25pt">
              <v:stroke endarrow="oval" endarrowwidth="narrow" endarrowlength="short"/>
            </v:line>
            <v:line id="_x0000_s1851" style="position:absolute" from="7659,12971" to="7659,13358" strokeweight=".25pt"/>
            <v:line id="_x0000_s1852" style="position:absolute" from="7659,13187" to="8103,13187" strokeweight=".25pt">
              <v:stroke startarrow="oval" startarrowwidth="narrow" startarrowlength="short"/>
            </v:line>
            <v:line id="_x0000_s1853" style="position:absolute" from="8103,13028" to="8103,13358" strokeweight=".25pt"/>
            <v:line id="_x0000_s1854" style="position:absolute" from="8217,13130" to="8217,13256" strokeweight=".25pt"/>
            <v:line id="_x0000_s1855" style="position:absolute" from="8160,13073" to="8160,13301" strokeweight=".25pt"/>
            <v:shape id="_x0000_s1856" type="#_x0000_t202" style="position:absolute;left:7887;top:12641;width:216;height:273" filled="f" stroked="f" strokeweight=".25pt">
              <v:textbox style="mso-next-textbox:#_x0000_s1856" inset="0,0,0,0">
                <w:txbxContent>
                  <w:p w:rsidR="0061396B" w:rsidRDefault="0061396B" w:rsidP="00F855BD">
                    <w:pPr>
                      <w:pStyle w:val="Footer"/>
                      <w:tabs>
                        <w:tab w:val="clear" w:pos="4536"/>
                        <w:tab w:val="clear" w:pos="9072"/>
                      </w:tabs>
                      <w:rPr>
                        <w:rFonts w:ascii="Courier New" w:hAnsi="Courier New"/>
                        <w:lang w:val="en-US"/>
                      </w:rPr>
                    </w:pPr>
                    <w:r>
                      <w:rPr>
                        <w:rFonts w:ascii="Courier New" w:hAnsi="Courier New"/>
                        <w:lang w:val="en-US"/>
                      </w:rPr>
                      <w:t>W</w:t>
                    </w:r>
                    <w:r>
                      <w:rPr>
                        <w:rFonts w:ascii="Courier New" w:hAnsi="Courier New"/>
                        <w:vertAlign w:val="subscript"/>
                        <w:lang w:val="en-US"/>
                      </w:rPr>
                      <w:t>1</w:t>
                    </w:r>
                  </w:p>
                </w:txbxContent>
              </v:textbox>
            </v:shape>
            <v:shape id="_x0000_s1857" type="#_x0000_t202" style="position:absolute;left:7887;top:13484;width:216;height:273" filled="f" stroked="f" strokeweight=".25pt">
              <v:textbox style="mso-next-textbox:#_x0000_s1857" inset="0,0,0,0">
                <w:txbxContent>
                  <w:p w:rsidR="0061396B" w:rsidRDefault="0061396B" w:rsidP="00F855BD">
                    <w:pPr>
                      <w:pStyle w:val="Footer"/>
                      <w:tabs>
                        <w:tab w:val="clear" w:pos="4536"/>
                        <w:tab w:val="clear" w:pos="9072"/>
                      </w:tabs>
                      <w:rPr>
                        <w:rFonts w:ascii="Courier New" w:hAnsi="Courier New"/>
                        <w:lang w:val="en-US"/>
                      </w:rPr>
                    </w:pPr>
                    <w:r>
                      <w:rPr>
                        <w:rFonts w:ascii="Courier New" w:hAnsi="Courier New"/>
                        <w:lang w:val="en-US"/>
                      </w:rPr>
                      <w:t>W</w:t>
                    </w:r>
                    <w:r>
                      <w:rPr>
                        <w:rFonts w:ascii="Courier New" w:hAnsi="Courier New"/>
                        <w:vertAlign w:val="subscript"/>
                        <w:lang w:val="en-US"/>
                      </w:rPr>
                      <w:t>2</w:t>
                    </w:r>
                  </w:p>
                </w:txbxContent>
              </v:textbox>
            </v:shape>
            <v:line id="_x0000_s1858" style="position:absolute;flip:y" from="9654,13424" to="9654,14111" strokeweight=".25pt">
              <v:stroke endarrow="oval" endarrowwidth="narrow" endarrowlength="short"/>
            </v:line>
            <v:line id="_x0000_s1859" style="position:absolute" from="9654,12230" to="9654,12983" strokeweight=".25pt">
              <v:stroke endarrow="oval" endarrowwidth="narrow" endarrowlength="short"/>
            </v:line>
            <v:line id="_x0000_s1860" style="position:absolute;flip:y" from="9654,12971" to="9870,13370"/>
          </v:group>
        </w:pict>
      </w:r>
    </w:p>
    <w:p w:rsidR="00F855BD" w:rsidRPr="00C3446C" w:rsidRDefault="00F855BD" w:rsidP="00C3446C">
      <w:pPr>
        <w:spacing w:line="320" w:lineRule="atLeast"/>
        <w:jc w:val="both"/>
        <w:rPr>
          <w:rFonts w:ascii="Verdana" w:hAnsi="Verdana"/>
          <w:sz w:val="24"/>
          <w:szCs w:val="24"/>
        </w:rPr>
      </w:pPr>
    </w:p>
    <w:p w:rsidR="00D60000" w:rsidRPr="00C3446C" w:rsidRDefault="00D60000" w:rsidP="00C3446C">
      <w:pPr>
        <w:spacing w:line="320" w:lineRule="atLeast"/>
        <w:jc w:val="both"/>
        <w:rPr>
          <w:rFonts w:ascii="Verdana" w:hAnsi="Verdana"/>
          <w:sz w:val="24"/>
          <w:szCs w:val="24"/>
        </w:rPr>
      </w:pPr>
    </w:p>
    <w:p w:rsidR="00D60000" w:rsidRPr="00C3446C" w:rsidRDefault="00D60000" w:rsidP="00C3446C">
      <w:pPr>
        <w:spacing w:line="320" w:lineRule="atLeast"/>
        <w:jc w:val="both"/>
        <w:rPr>
          <w:rFonts w:ascii="Verdana" w:hAnsi="Verdana"/>
          <w:sz w:val="24"/>
          <w:szCs w:val="24"/>
        </w:rPr>
      </w:pPr>
    </w:p>
    <w:p w:rsidR="00D60000" w:rsidRPr="00C3446C" w:rsidRDefault="00D60000" w:rsidP="00C3446C">
      <w:pPr>
        <w:spacing w:line="320" w:lineRule="atLeast"/>
        <w:jc w:val="both"/>
        <w:rPr>
          <w:rFonts w:ascii="Verdana" w:hAnsi="Verdana"/>
          <w:sz w:val="24"/>
          <w:szCs w:val="24"/>
        </w:rPr>
      </w:pPr>
    </w:p>
    <w:p w:rsidR="00F855BD" w:rsidRPr="00C3446C" w:rsidRDefault="00F855BD" w:rsidP="00C3446C">
      <w:pPr>
        <w:spacing w:line="320" w:lineRule="atLeast"/>
        <w:jc w:val="both"/>
        <w:rPr>
          <w:rFonts w:ascii="Verdana" w:hAnsi="Verdana"/>
          <w:sz w:val="24"/>
          <w:szCs w:val="24"/>
        </w:rPr>
      </w:pPr>
    </w:p>
    <w:p w:rsidR="00F855BD" w:rsidRPr="00C3446C" w:rsidRDefault="00F855BD" w:rsidP="00C3446C">
      <w:pPr>
        <w:spacing w:line="320" w:lineRule="atLeast"/>
        <w:jc w:val="both"/>
        <w:rPr>
          <w:rFonts w:ascii="Verdana" w:hAnsi="Verdana"/>
          <w:sz w:val="24"/>
          <w:szCs w:val="24"/>
        </w:rPr>
      </w:pPr>
    </w:p>
    <w:p w:rsidR="00F855BD" w:rsidRPr="00C3446C" w:rsidRDefault="00F855BD" w:rsidP="00C3446C">
      <w:pPr>
        <w:spacing w:line="320" w:lineRule="atLeast"/>
        <w:jc w:val="both"/>
        <w:rPr>
          <w:rFonts w:ascii="Verdana" w:hAnsi="Verdana"/>
          <w:sz w:val="24"/>
          <w:szCs w:val="24"/>
        </w:rPr>
      </w:pPr>
    </w:p>
    <w:p w:rsidR="00F855BD" w:rsidRPr="00C3446C" w:rsidRDefault="00F855BD" w:rsidP="00C3446C">
      <w:pPr>
        <w:spacing w:line="320" w:lineRule="atLeast"/>
        <w:jc w:val="both"/>
        <w:rPr>
          <w:rFonts w:ascii="Verdana" w:hAnsi="Verdana"/>
          <w:sz w:val="24"/>
          <w:szCs w:val="24"/>
        </w:rPr>
      </w:pPr>
    </w:p>
    <w:p w:rsidR="00F855BD" w:rsidRPr="00C3446C" w:rsidRDefault="00F855BD" w:rsidP="00C3446C">
      <w:pPr>
        <w:spacing w:line="320" w:lineRule="atLeast"/>
        <w:jc w:val="both"/>
        <w:rPr>
          <w:rFonts w:ascii="Verdana" w:hAnsi="Verdana"/>
          <w:sz w:val="24"/>
          <w:szCs w:val="24"/>
        </w:rPr>
      </w:pPr>
    </w:p>
    <w:p w:rsidR="00F855BD" w:rsidRPr="00C3446C" w:rsidRDefault="001344F0" w:rsidP="00C3446C">
      <w:pPr>
        <w:spacing w:line="320" w:lineRule="atLeast"/>
        <w:jc w:val="center"/>
        <w:rPr>
          <w:rFonts w:ascii="Verdana" w:hAnsi="Verdana"/>
        </w:rPr>
      </w:pPr>
      <w:r>
        <w:rPr>
          <w:rFonts w:ascii="Verdana" w:hAnsi="Verdana"/>
          <w:noProof/>
        </w:rPr>
        <w:pict>
          <v:line id="_x0000_s1793" style="position:absolute;left:0;text-align:left;z-index:251652096" from="314.45pt,684.35pt" to="314.45pt,684.35pt" o:allowincell="f" strokeweight=".25pt"/>
        </w:pict>
      </w:r>
      <w:r w:rsidR="00C3446C">
        <w:rPr>
          <w:rFonts w:ascii="Verdana" w:hAnsi="Verdana"/>
        </w:rPr>
        <w:t xml:space="preserve">Obr.: </w:t>
      </w:r>
      <w:r w:rsidR="00F855BD" w:rsidRPr="00C3446C">
        <w:rPr>
          <w:rFonts w:ascii="Verdana" w:hAnsi="Verdana"/>
        </w:rPr>
        <w:t>Zapojenie Küpfmüllerovej metódy naprázdno</w:t>
      </w:r>
    </w:p>
    <w:p w:rsidR="00F855BD" w:rsidRPr="00C3446C" w:rsidRDefault="00F855BD" w:rsidP="00C3446C">
      <w:pPr>
        <w:spacing w:line="320" w:lineRule="atLeast"/>
        <w:jc w:val="both"/>
        <w:rPr>
          <w:rFonts w:ascii="Verdana" w:hAnsi="Verdana"/>
          <w:sz w:val="24"/>
          <w:szCs w:val="24"/>
        </w:rPr>
      </w:pPr>
    </w:p>
    <w:p w:rsidR="00F855BD" w:rsidRPr="00C3446C" w:rsidRDefault="00F855BD" w:rsidP="00C3446C">
      <w:pPr>
        <w:spacing w:line="320" w:lineRule="atLeast"/>
        <w:jc w:val="both"/>
        <w:rPr>
          <w:rFonts w:ascii="Verdana" w:hAnsi="Verdana"/>
          <w:sz w:val="24"/>
          <w:szCs w:val="24"/>
        </w:rPr>
      </w:pPr>
      <w:r w:rsidRPr="00C3446C">
        <w:rPr>
          <w:rFonts w:ascii="Verdana" w:hAnsi="Verdana"/>
          <w:sz w:val="24"/>
          <w:szCs w:val="24"/>
        </w:rPr>
        <w:t>Pri meraní naprázdno pre vyrovnaný mostík platí:</w:t>
      </w:r>
    </w:p>
    <w:p w:rsidR="00153626" w:rsidRPr="00C3446C" w:rsidRDefault="00153626" w:rsidP="00C3446C">
      <w:pPr>
        <w:spacing w:line="320" w:lineRule="atLeast"/>
        <w:jc w:val="both"/>
        <w:rPr>
          <w:rFonts w:ascii="Verdana" w:hAnsi="Verdana"/>
          <w:sz w:val="24"/>
          <w:szCs w:val="24"/>
        </w:rPr>
      </w:pPr>
    </w:p>
    <w:p w:rsidR="00F855BD" w:rsidRPr="00C3446C" w:rsidRDefault="00E306FF" w:rsidP="00C3446C">
      <w:pPr>
        <w:spacing w:line="320" w:lineRule="atLeast"/>
        <w:jc w:val="center"/>
        <w:rPr>
          <w:rFonts w:ascii="Verdana" w:hAnsi="Verdana"/>
          <w:sz w:val="24"/>
          <w:szCs w:val="24"/>
        </w:rPr>
      </w:pPr>
      <w:r w:rsidRPr="00C3446C">
        <w:rPr>
          <w:rFonts w:ascii="Verdana" w:hAnsi="Verdana"/>
          <w:position w:val="-10"/>
          <w:sz w:val="24"/>
          <w:szCs w:val="24"/>
        </w:rPr>
        <w:object w:dxaOrig="180" w:dyaOrig="340">
          <v:shape id="_x0000_i1033" type="#_x0000_t75" style="width:9pt;height:17.25pt" o:ole="">
            <v:imagedata r:id="rId20" o:title=""/>
          </v:shape>
          <o:OLEObject Type="Embed" ProgID="Equation.3" ShapeID="_x0000_i1033" DrawAspect="Content" ObjectID="_1320565688" r:id="rId21"/>
        </w:object>
      </w:r>
      <w:r w:rsidR="00F855BD" w:rsidRPr="00C3446C">
        <w:rPr>
          <w:rFonts w:ascii="Verdana" w:hAnsi="Verdana"/>
          <w:sz w:val="24"/>
          <w:szCs w:val="24"/>
        </w:rPr>
        <w:tab/>
      </w:r>
      <w:r w:rsidR="00F855BD" w:rsidRPr="00C3446C">
        <w:rPr>
          <w:rFonts w:ascii="Verdana" w:hAnsi="Verdana"/>
          <w:position w:val="-28"/>
          <w:sz w:val="24"/>
          <w:szCs w:val="24"/>
        </w:rPr>
        <w:object w:dxaOrig="1820" w:dyaOrig="680">
          <v:shape id="_x0000_i1034" type="#_x0000_t75" style="width:90.75pt;height:33.75pt" o:ole="" fillcolor="window">
            <v:imagedata r:id="rId22" o:title=""/>
          </v:shape>
          <o:OLEObject Type="Embed" ProgID="Equation.3" ShapeID="_x0000_i1034" DrawAspect="Content" ObjectID="_1320565689" r:id="rId23"/>
        </w:object>
      </w:r>
    </w:p>
    <w:p w:rsidR="00153626" w:rsidRPr="00C3446C" w:rsidRDefault="00153626" w:rsidP="00C3446C">
      <w:pPr>
        <w:spacing w:line="320" w:lineRule="atLeast"/>
        <w:jc w:val="both"/>
        <w:rPr>
          <w:rFonts w:ascii="Verdana" w:hAnsi="Verdana"/>
          <w:sz w:val="24"/>
          <w:szCs w:val="24"/>
        </w:rPr>
      </w:pPr>
    </w:p>
    <w:p w:rsidR="00F855BD" w:rsidRPr="00C3446C" w:rsidRDefault="00F855BD" w:rsidP="00C3446C">
      <w:pPr>
        <w:spacing w:line="320" w:lineRule="atLeast"/>
        <w:jc w:val="both"/>
        <w:rPr>
          <w:rFonts w:ascii="Verdana" w:hAnsi="Verdana"/>
          <w:sz w:val="24"/>
          <w:szCs w:val="24"/>
        </w:rPr>
      </w:pPr>
      <w:r w:rsidRPr="00C3446C">
        <w:rPr>
          <w:rFonts w:ascii="Verdana" w:hAnsi="Verdana"/>
          <w:sz w:val="24"/>
          <w:szCs w:val="24"/>
        </w:rPr>
        <w:t>kde R</w:t>
      </w:r>
      <w:r w:rsidRPr="00C3446C">
        <w:rPr>
          <w:rFonts w:ascii="Verdana" w:hAnsi="Verdana"/>
          <w:sz w:val="24"/>
          <w:szCs w:val="24"/>
          <w:vertAlign w:val="subscript"/>
        </w:rPr>
        <w:t>p</w:t>
      </w:r>
      <w:r w:rsidRPr="00C3446C">
        <w:rPr>
          <w:rFonts w:ascii="Verdana" w:hAnsi="Verdana"/>
          <w:sz w:val="24"/>
          <w:szCs w:val="24"/>
        </w:rPr>
        <w:t xml:space="preserve"> je hodnota odporu nastavená na odporovej dekáde pri vyrovnanom mostíku.</w:t>
      </w:r>
    </w:p>
    <w:p w:rsidR="00F855BD" w:rsidRPr="00C3446C" w:rsidRDefault="00F855BD" w:rsidP="00C3446C">
      <w:pPr>
        <w:spacing w:line="320" w:lineRule="atLeast"/>
        <w:jc w:val="both"/>
        <w:rPr>
          <w:rFonts w:ascii="Verdana" w:hAnsi="Verdana"/>
          <w:sz w:val="24"/>
          <w:szCs w:val="24"/>
        </w:rPr>
      </w:pPr>
    </w:p>
    <w:p w:rsidR="00F855BD" w:rsidRPr="00C3446C" w:rsidRDefault="001344F0" w:rsidP="00C3446C">
      <w:pPr>
        <w:spacing w:line="320" w:lineRule="atLeast"/>
        <w:jc w:val="both"/>
        <w:rPr>
          <w:rFonts w:ascii="Verdana" w:hAnsi="Verdana"/>
          <w:sz w:val="24"/>
          <w:szCs w:val="24"/>
        </w:rPr>
      </w:pPr>
      <w:r>
        <w:rPr>
          <w:rFonts w:ascii="Verdana" w:hAnsi="Verdana"/>
          <w:noProof/>
          <w:sz w:val="24"/>
          <w:szCs w:val="24"/>
        </w:rPr>
        <w:pict>
          <v:group id="_x0000_s1861" style="position:absolute;left:0;text-align:left;margin-left:34.55pt;margin-top:1.05pt;width:384.75pt;height:137.4pt;z-index:251654144" coordorigin="2109,3750" coordsize="7695,2748" o:allowincell="f">
            <v:line id="_x0000_s1862" style="position:absolute;flip:y;mso-wrap-edited:f" from="2337,4104" to="3762,4902" wrapcoords="-682 -1223 -909 0 -682 815 20691 21192 21827 21192 455 -1223 -682 -1223" strokeweight=".25pt">
              <v:stroke startarrow="oval" startarrowwidth="narrow" startarrowlength="short"/>
            </v:line>
            <v:line id="_x0000_s1863" style="position:absolute;mso-wrap-edited:f" from="2337,4902" to="3762,5985" wrapcoords="-227 0 4093 4800 20918 21300 21827 21300 455 0 -227 0" strokeweight=".25pt"/>
            <v:rect id="_x0000_s1864" style="position:absolute;left:2736;top:5298;width:627;height:285;rotation:40;mso-wrap-edited:f" strokeweight=".25pt"/>
            <v:rect id="_x0000_s1865" style="position:absolute;left:2736;top:4392;width:627;height:285;rotation:327" strokeweight=".25pt"/>
            <v:oval id="_x0000_s1866" style="position:absolute;left:3477;top:4788;width:513;height:456" strokeweight=".25pt"/>
            <v:line id="_x0000_s1867" style="position:absolute" from="3762,4104" to="3762,4788" strokeweight=".25pt"/>
            <v:line id="_x0000_s1868" style="position:absolute" from="3762,5244" to="3762,5985" strokeweight=".25pt"/>
            <v:line id="_x0000_s1869" style="position:absolute;flip:y" from="3591,4902" to="3876,5130" strokeweight=".25pt">
              <v:stroke endarrow="block" endarrowwidth="narrow" endarrowlength="short"/>
            </v:line>
            <v:line id="_x0000_s1870" style="position:absolute" from="2337,4902" to="2337,5814" strokeweight=".25pt"/>
            <v:line id="_x0000_s1871" style="position:absolute" from="2217,5814" to="2445,5814"/>
            <v:line id="_x0000_s1872" style="position:absolute" from="2109,5871" to="2565,5871" strokeweight=".25pt"/>
            <v:line id="_x0000_s1873" style="position:absolute" from="2337,5871" to="2337,6384" strokeweight=".25pt"/>
            <v:line id="_x0000_s1874" style="position:absolute" from="2109,6384" to="2565,6384" strokeweight=".25pt"/>
            <v:line id="_x0000_s1875" style="position:absolute" from="2166,6441" to="2508,6441" strokeweight=".25pt"/>
            <v:line id="_x0000_s1876" style="position:absolute" from="2337,6498" to="2337,6498" strokeweight=".25pt"/>
            <v:line id="_x0000_s1877" style="position:absolute" from="2223,6498" to="2451,6498" strokeweight=".25pt"/>
            <v:line id="_x0000_s1878" style="position:absolute" from="3762,4104" to="4845,4104" strokeweight=".25pt">
              <v:stroke startarrow="oval" startarrowwidth="narrow" startarrowlength="short" endarrow="classic" endarrowlength="short"/>
            </v:line>
            <v:line id="_x0000_s1879" style="position:absolute" from="3762,5985" to="4845,5985" strokeweight=".25pt">
              <v:stroke startarrow="oval" startarrowwidth="narrow" startarrowlength="short" endarrow="classic" endarrowlength="short"/>
            </v:line>
            <v:line id="_x0000_s1880" style="position:absolute" from="5814,4104" to="8607,4104" strokeweight=".25pt">
              <v:stroke endarrowwidth="narrow" endarrowlength="short"/>
            </v:line>
            <v:line id="_x0000_s1881" style="position:absolute" from="5814,5985" to="8607,5985" strokeweight=".25pt"/>
            <v:line id="_x0000_s1882" style="position:absolute" from="8721,4104" to="9348,4104" strokeweight=".25pt"/>
            <v:line id="_x0000_s1883" style="position:absolute" from="8721,5985" to="9348,5985" strokeweight=".25pt"/>
            <v:shape id="_x0000_s1884" type="#_x0000_t202" style="position:absolute;left:2565;top:4161;width:342;height:285" filled="f" stroked="f" strokeweight=".25pt">
              <v:textbox style="mso-next-textbox:#_x0000_s1884" inset="0,0,0,0">
                <w:txbxContent>
                  <w:p w:rsidR="0061396B" w:rsidRDefault="0061396B" w:rsidP="00F855BD">
                    <w:pPr>
                      <w:pStyle w:val="Footer"/>
                      <w:tabs>
                        <w:tab w:val="clear" w:pos="4536"/>
                        <w:tab w:val="clear" w:pos="9072"/>
                      </w:tabs>
                      <w:rPr>
                        <w:rFonts w:ascii="Courier New" w:hAnsi="Courier New"/>
                        <w:vertAlign w:val="subscript"/>
                        <w:lang w:val="en-US"/>
                      </w:rPr>
                    </w:pPr>
                    <w:r>
                      <w:rPr>
                        <w:rFonts w:ascii="Courier New" w:hAnsi="Courier New"/>
                        <w:lang w:val="en-US"/>
                      </w:rPr>
                      <w:t>R</w:t>
                    </w:r>
                    <w:r>
                      <w:rPr>
                        <w:rFonts w:ascii="Courier New" w:hAnsi="Courier New"/>
                        <w:vertAlign w:val="subscript"/>
                        <w:lang w:val="en-US"/>
                      </w:rPr>
                      <w:t>a</w:t>
                    </w:r>
                  </w:p>
                </w:txbxContent>
              </v:textbox>
            </v:shape>
            <v:shape id="_x0000_s1885" type="#_x0000_t202" style="position:absolute;left:2508;top:5415;width:456;height:285" filled="f" stroked="f" strokeweight=".25pt">
              <v:textbox style="mso-next-textbox:#_x0000_s1885" inset="0,0,0,0">
                <w:txbxContent>
                  <w:p w:rsidR="0061396B" w:rsidRDefault="0061396B" w:rsidP="00F855BD">
                    <w:pPr>
                      <w:pStyle w:val="Footer"/>
                      <w:tabs>
                        <w:tab w:val="clear" w:pos="4536"/>
                        <w:tab w:val="clear" w:pos="9072"/>
                      </w:tabs>
                      <w:rPr>
                        <w:rFonts w:ascii="Courier New" w:hAnsi="Courier New"/>
                        <w:lang w:val="en-US"/>
                      </w:rPr>
                    </w:pPr>
                    <w:r>
                      <w:rPr>
                        <w:rFonts w:ascii="Courier New" w:hAnsi="Courier New"/>
                        <w:lang w:val="en-US"/>
                      </w:rPr>
                      <w:t>R</w:t>
                    </w:r>
                    <w:r>
                      <w:rPr>
                        <w:rFonts w:ascii="Courier New" w:hAnsi="Courier New"/>
                        <w:vertAlign w:val="subscript"/>
                        <w:lang w:val="en-US"/>
                      </w:rPr>
                      <w:t>k</w:t>
                    </w:r>
                  </w:p>
                </w:txbxContent>
              </v:textbox>
            </v:shape>
            <v:shape id="_x0000_s1886" type="#_x0000_t202" style="position:absolute;left:2508;top:6108;width:456;height:228" filled="f" stroked="f" strokeweight=".25pt">
              <v:textbox style="mso-next-textbox:#_x0000_s1886" inset="0,0,0,0">
                <w:txbxContent>
                  <w:p w:rsidR="0061396B" w:rsidRDefault="0061396B" w:rsidP="00F855BD">
                    <w:pPr>
                      <w:pStyle w:val="Footer"/>
                      <w:tabs>
                        <w:tab w:val="clear" w:pos="4536"/>
                        <w:tab w:val="clear" w:pos="9072"/>
                      </w:tabs>
                      <w:rPr>
                        <w:rFonts w:ascii="Courier New" w:hAnsi="Courier New"/>
                        <w:lang w:val="en-US"/>
                      </w:rPr>
                    </w:pPr>
                    <w:r>
                      <w:rPr>
                        <w:rFonts w:ascii="Courier New" w:hAnsi="Courier New"/>
                        <w:lang w:val="en-US"/>
                      </w:rPr>
                      <w:t>Bat</w:t>
                    </w:r>
                  </w:p>
                </w:txbxContent>
              </v:textbox>
            </v:shape>
            <v:shape id="_x0000_s1887" type="#_x0000_t202" style="position:absolute;left:4104;top:4902;width:456;height:399" filled="f" stroked="f" strokeweight=".25pt">
              <v:textbox style="mso-next-textbox:#_x0000_s1887" inset="0,0,0,0">
                <w:txbxContent>
                  <w:p w:rsidR="0061396B" w:rsidRDefault="0061396B" w:rsidP="00F855BD">
                    <w:pPr>
                      <w:pStyle w:val="Footer"/>
                      <w:tabs>
                        <w:tab w:val="clear" w:pos="4536"/>
                        <w:tab w:val="clear" w:pos="9072"/>
                      </w:tabs>
                      <w:rPr>
                        <w:rFonts w:ascii="Courier New" w:hAnsi="Courier New"/>
                        <w:lang w:val="en-US"/>
                      </w:rPr>
                    </w:pPr>
                    <w:r>
                      <w:rPr>
                        <w:rFonts w:ascii="Courier New" w:hAnsi="Courier New"/>
                        <w:lang w:val="en-US"/>
                      </w:rPr>
                      <w:t>I</w:t>
                    </w:r>
                  </w:p>
                </w:txbxContent>
              </v:textbox>
            </v:shape>
            <v:shape id="_x0000_s1888" type="#_x0000_t202" style="position:absolute;left:4845;top:3750;width:228;height:285" filled="f" stroked="f" strokeweight=".25pt">
              <v:textbox style="mso-next-textbox:#_x0000_s1888" inset="0,0,0,0">
                <w:txbxContent>
                  <w:p w:rsidR="0061396B" w:rsidRDefault="0061396B" w:rsidP="00F855BD">
                    <w:pPr>
                      <w:pStyle w:val="Footer"/>
                      <w:tabs>
                        <w:tab w:val="clear" w:pos="4536"/>
                        <w:tab w:val="clear" w:pos="9072"/>
                      </w:tabs>
                      <w:rPr>
                        <w:rFonts w:ascii="Courier New" w:hAnsi="Courier New"/>
                        <w:lang w:val="en-US"/>
                      </w:rPr>
                    </w:pPr>
                    <w:r>
                      <w:rPr>
                        <w:rFonts w:ascii="Courier New" w:hAnsi="Courier New"/>
                        <w:lang w:val="en-US"/>
                      </w:rPr>
                      <w:t>i</w:t>
                    </w:r>
                    <w:r>
                      <w:rPr>
                        <w:rFonts w:ascii="Courier New" w:hAnsi="Courier New"/>
                        <w:vertAlign w:val="subscript"/>
                        <w:lang w:val="en-US"/>
                      </w:rPr>
                      <w:t>1</w:t>
                    </w:r>
                  </w:p>
                </w:txbxContent>
              </v:textbox>
            </v:shape>
            <v:shape id="_x0000_s1889" type="#_x0000_t202" style="position:absolute;left:4845;top:5643;width:228;height:285" filled="f" stroked="f" strokeweight=".25pt">
              <v:textbox style="mso-next-textbox:#_x0000_s1889" inset="0,0,0,0">
                <w:txbxContent>
                  <w:p w:rsidR="0061396B" w:rsidRDefault="0061396B" w:rsidP="00F855BD">
                    <w:pPr>
                      <w:pStyle w:val="Footer"/>
                      <w:tabs>
                        <w:tab w:val="clear" w:pos="4536"/>
                        <w:tab w:val="clear" w:pos="9072"/>
                      </w:tabs>
                      <w:rPr>
                        <w:rFonts w:ascii="Courier New" w:hAnsi="Courier New"/>
                        <w:vertAlign w:val="subscript"/>
                        <w:lang w:val="en-US"/>
                      </w:rPr>
                    </w:pPr>
                    <w:r>
                      <w:rPr>
                        <w:rFonts w:ascii="Courier New" w:hAnsi="Courier New"/>
                        <w:lang w:val="en-US"/>
                      </w:rPr>
                      <w:t>i</w:t>
                    </w:r>
                    <w:r>
                      <w:rPr>
                        <w:rFonts w:ascii="Courier New" w:hAnsi="Courier New"/>
                        <w:vertAlign w:val="subscript"/>
                        <w:lang w:val="en-US"/>
                      </w:rPr>
                      <w:t>2</w:t>
                    </w:r>
                  </w:p>
                </w:txbxContent>
              </v:textbox>
            </v:shape>
            <v:shape id="_x0000_s1890" type="#_x0000_t202" style="position:absolute;left:8037;top:3774;width:216;height:273" filled="f" stroked="f" strokeweight=".25pt">
              <v:textbox style="mso-next-textbox:#_x0000_s1890" inset="0,0,0,0">
                <w:txbxContent>
                  <w:p w:rsidR="0061396B" w:rsidRDefault="0061396B" w:rsidP="00F855BD">
                    <w:pPr>
                      <w:pStyle w:val="Footer"/>
                      <w:tabs>
                        <w:tab w:val="clear" w:pos="4536"/>
                        <w:tab w:val="clear" w:pos="9072"/>
                      </w:tabs>
                      <w:rPr>
                        <w:rFonts w:ascii="Courier New" w:hAnsi="Courier New"/>
                        <w:vertAlign w:val="subscript"/>
                      </w:rPr>
                    </w:pPr>
                    <w:r>
                      <w:rPr>
                        <w:rFonts w:ascii="Courier New" w:hAnsi="Courier New"/>
                      </w:rPr>
                      <w:t>R</w:t>
                    </w:r>
                    <w:r>
                      <w:rPr>
                        <w:rFonts w:ascii="Courier New" w:hAnsi="Courier New"/>
                        <w:vertAlign w:val="subscript"/>
                      </w:rPr>
                      <w:t>y</w:t>
                    </w:r>
                  </w:p>
                </w:txbxContent>
              </v:textbox>
            </v:shape>
            <v:shape id="_x0000_s1891" type="#_x0000_t202" style="position:absolute;left:5883;top:3762;width:330;height:273" filled="f" stroked="f" strokeweight=".25pt">
              <v:textbox style="mso-next-textbox:#_x0000_s1891" inset="0,0,0,0">
                <w:txbxContent>
                  <w:p w:rsidR="0061396B" w:rsidRDefault="0061396B" w:rsidP="00F855BD">
                    <w:pPr>
                      <w:pStyle w:val="Footer"/>
                      <w:tabs>
                        <w:tab w:val="clear" w:pos="4536"/>
                        <w:tab w:val="clear" w:pos="9072"/>
                      </w:tabs>
                      <w:rPr>
                        <w:rFonts w:ascii="Courier New" w:hAnsi="Courier New"/>
                        <w:vertAlign w:val="subscript"/>
                        <w:lang w:val="en-US"/>
                      </w:rPr>
                    </w:pPr>
                    <w:r>
                      <w:rPr>
                        <w:rFonts w:ascii="Courier New" w:hAnsi="Courier New"/>
                      </w:rPr>
                      <w:t>R</w:t>
                    </w:r>
                    <w:r>
                      <w:rPr>
                        <w:rFonts w:ascii="Courier New" w:hAnsi="Courier New"/>
                        <w:vertAlign w:val="subscript"/>
                        <w:lang w:val="en-US"/>
                      </w:rPr>
                      <w:t>x</w:t>
                    </w:r>
                  </w:p>
                </w:txbxContent>
              </v:textbox>
            </v:shape>
            <v:shape id="_x0000_s1892" type="#_x0000_t202" style="position:absolute;left:5883;top:5655;width:330;height:273" filled="f" stroked="f" strokeweight=".25pt">
              <v:textbox style="mso-next-textbox:#_x0000_s1892" inset="0,0,0,0">
                <w:txbxContent>
                  <w:p w:rsidR="0061396B" w:rsidRDefault="0061396B" w:rsidP="00F855BD">
                    <w:pPr>
                      <w:pStyle w:val="Footer"/>
                      <w:tabs>
                        <w:tab w:val="clear" w:pos="4536"/>
                        <w:tab w:val="clear" w:pos="9072"/>
                      </w:tabs>
                      <w:rPr>
                        <w:rFonts w:ascii="Courier New" w:hAnsi="Courier New"/>
                        <w:vertAlign w:val="subscript"/>
                        <w:lang w:val="en-US"/>
                      </w:rPr>
                    </w:pPr>
                    <w:r>
                      <w:rPr>
                        <w:rFonts w:ascii="Courier New" w:hAnsi="Courier New"/>
                        <w:lang w:val="en-US"/>
                      </w:rPr>
                      <w:t>R</w:t>
                    </w:r>
                    <w:r>
                      <w:rPr>
                        <w:rFonts w:ascii="Courier New" w:hAnsi="Courier New"/>
                        <w:vertAlign w:val="subscript"/>
                        <w:lang w:val="en-US"/>
                      </w:rPr>
                      <w:t>x</w:t>
                    </w:r>
                  </w:p>
                </w:txbxContent>
              </v:textbox>
            </v:shape>
            <v:line id="_x0000_s1893" style="position:absolute;flip:y" from="7353,5643" to="7353,5973" strokeweight=".25pt">
              <v:stroke startarrow="oval" startarrowwidth="narrow" startarrowlength="short" endarrow="classic" endarrowlength="short"/>
            </v:line>
            <v:rect id="_x0000_s1894" style="position:absolute;left:7284;top:5232;width:192;height:411" strokeweight=".25pt"/>
            <v:rect id="_x0000_s1895" style="position:absolute;left:7284;top:4446;width:192;height:411" strokeweight=".25pt"/>
            <v:line id="_x0000_s1896" style="position:absolute;flip:y" from="7353,4104" to="7353,4446" strokeweight=".25pt">
              <v:stroke startarrow="classic" startarrowlength="short" endarrow="oval" endarrowwidth="narrow" endarrowlength="short"/>
            </v:line>
            <v:line id="_x0000_s1897" style="position:absolute" from="7353,4845" to="7353,5232" strokeweight=".25pt"/>
            <v:line id="_x0000_s1898" style="position:absolute" from="7353,5061" to="7797,5061" strokeweight=".25pt">
              <v:stroke startarrow="oval" startarrowwidth="narrow" startarrowlength="short"/>
            </v:line>
            <v:line id="_x0000_s1899" style="position:absolute" from="7797,4902" to="7797,5232" strokeweight=".25pt"/>
            <v:line id="_x0000_s1900" style="position:absolute" from="7911,5004" to="7911,5130" strokeweight=".25pt"/>
            <v:line id="_x0000_s1901" style="position:absolute" from="7854,4947" to="7854,5175" strokeweight=".25pt"/>
            <v:shape id="_x0000_s1902" type="#_x0000_t202" style="position:absolute;left:7581;top:4515;width:216;height:273" filled="f" stroked="f" strokeweight=".25pt">
              <v:textbox style="mso-next-textbox:#_x0000_s1902" inset="0,0,0,0">
                <w:txbxContent>
                  <w:p w:rsidR="0061396B" w:rsidRDefault="0061396B" w:rsidP="00F855BD">
                    <w:pPr>
                      <w:pStyle w:val="Footer"/>
                      <w:tabs>
                        <w:tab w:val="clear" w:pos="4536"/>
                        <w:tab w:val="clear" w:pos="9072"/>
                      </w:tabs>
                      <w:rPr>
                        <w:rFonts w:ascii="Courier New" w:hAnsi="Courier New"/>
                        <w:lang w:val="en-US"/>
                      </w:rPr>
                    </w:pPr>
                    <w:r>
                      <w:rPr>
                        <w:rFonts w:ascii="Courier New" w:hAnsi="Courier New"/>
                        <w:lang w:val="en-US"/>
                      </w:rPr>
                      <w:t>W</w:t>
                    </w:r>
                    <w:r>
                      <w:rPr>
                        <w:rFonts w:ascii="Courier New" w:hAnsi="Courier New"/>
                        <w:vertAlign w:val="subscript"/>
                        <w:lang w:val="en-US"/>
                      </w:rPr>
                      <w:t>1</w:t>
                    </w:r>
                  </w:p>
                </w:txbxContent>
              </v:textbox>
            </v:shape>
            <v:shape id="_x0000_s1903" type="#_x0000_t202" style="position:absolute;left:7581;top:5358;width:216;height:273" filled="f" stroked="f" strokeweight=".25pt">
              <v:textbox style="mso-next-textbox:#_x0000_s1903" inset="0,0,0,0">
                <w:txbxContent>
                  <w:p w:rsidR="0061396B" w:rsidRDefault="0061396B" w:rsidP="00F855BD">
                    <w:pPr>
                      <w:pStyle w:val="Footer"/>
                      <w:tabs>
                        <w:tab w:val="clear" w:pos="4536"/>
                        <w:tab w:val="clear" w:pos="9072"/>
                      </w:tabs>
                      <w:rPr>
                        <w:rFonts w:ascii="Courier New" w:hAnsi="Courier New"/>
                        <w:lang w:val="en-US"/>
                      </w:rPr>
                    </w:pPr>
                    <w:r>
                      <w:rPr>
                        <w:rFonts w:ascii="Courier New" w:hAnsi="Courier New"/>
                        <w:lang w:val="en-US"/>
                      </w:rPr>
                      <w:t>W</w:t>
                    </w:r>
                    <w:r>
                      <w:rPr>
                        <w:rFonts w:ascii="Courier New" w:hAnsi="Courier New"/>
                        <w:vertAlign w:val="subscript"/>
                        <w:lang w:val="en-US"/>
                      </w:rPr>
                      <w:t>2</w:t>
                    </w:r>
                  </w:p>
                </w:txbxContent>
              </v:textbox>
            </v:shape>
            <v:line id="_x0000_s1904" style="position:absolute;flip:y" from="9348,4104" to="9348,5985" strokeweight=".25pt"/>
            <v:line id="_x0000_s1905" style="position:absolute" from="8493,5985" to="9006,5985" strokeweight=".25pt"/>
            <v:line id="_x0000_s1906" style="position:absolute" from="8379,4104" to="9006,4104" strokeweight=".25pt"/>
            <v:shape id="_x0000_s1907" type="#_x0000_t202" style="position:absolute;left:8037;top:5631;width:216;height:273" filled="f" stroked="f" strokeweight=".25pt">
              <v:textbox style="mso-next-textbox:#_x0000_s1907" inset="0,0,0,0">
                <w:txbxContent>
                  <w:p w:rsidR="0061396B" w:rsidRDefault="0061396B" w:rsidP="00F855BD">
                    <w:pPr>
                      <w:pStyle w:val="Footer"/>
                      <w:tabs>
                        <w:tab w:val="clear" w:pos="4536"/>
                        <w:tab w:val="clear" w:pos="9072"/>
                      </w:tabs>
                      <w:rPr>
                        <w:rFonts w:ascii="Courier New" w:hAnsi="Courier New"/>
                        <w:vertAlign w:val="subscript"/>
                      </w:rPr>
                    </w:pPr>
                    <w:r>
                      <w:rPr>
                        <w:rFonts w:ascii="Courier New" w:hAnsi="Courier New"/>
                      </w:rPr>
                      <w:t>R</w:t>
                    </w:r>
                    <w:r>
                      <w:rPr>
                        <w:rFonts w:ascii="Courier New" w:hAnsi="Courier New"/>
                        <w:vertAlign w:val="subscript"/>
                      </w:rPr>
                      <w:t>y</w:t>
                    </w:r>
                  </w:p>
                </w:txbxContent>
              </v:textbox>
            </v:shape>
            <v:line id="_x0000_s1908" style="position:absolute" from="4788,5985" to="6042,5985" strokeweight=".25pt"/>
            <v:line id="_x0000_s1909" style="position:absolute" from="4788,4104" to="5883,4104" strokeweight=".25pt"/>
            <v:line id="_x0000_s1910" style="position:absolute" from="9348,4788" to="9348,5130" strokeweight=".25pt">
              <v:stroke endarrow="classic" endarrowlength="short"/>
            </v:line>
            <v:shape id="_x0000_s1911" type="#_x0000_t202" style="position:absolute;left:6726;top:4206;width:570;height:240" filled="f" stroked="f" strokeweight=".25pt">
              <v:textbox style="mso-next-textbox:#_x0000_s1911" inset="0,0,0,0">
                <w:txbxContent>
                  <w:p w:rsidR="0061396B" w:rsidRDefault="0061396B" w:rsidP="00F855BD">
                    <w:pPr>
                      <w:pStyle w:val="Footer"/>
                      <w:tabs>
                        <w:tab w:val="clear" w:pos="4536"/>
                        <w:tab w:val="clear" w:pos="9072"/>
                      </w:tabs>
                      <w:rPr>
                        <w:rFonts w:ascii="Courier New" w:hAnsi="Courier New"/>
                        <w:vertAlign w:val="superscript"/>
                        <w:lang w:val="en-US"/>
                      </w:rPr>
                    </w:pPr>
                    <w:r>
                      <w:rPr>
                        <w:rFonts w:ascii="Courier New" w:hAnsi="Courier New"/>
                        <w:lang w:val="en-US"/>
                      </w:rPr>
                      <w:t>i</w:t>
                    </w:r>
                    <w:r>
                      <w:rPr>
                        <w:rFonts w:ascii="Courier New" w:hAnsi="Courier New"/>
                        <w:vertAlign w:val="subscript"/>
                        <w:lang w:val="en-US"/>
                      </w:rPr>
                      <w:t>1</w:t>
                    </w:r>
                    <w:r>
                      <w:rPr>
                        <w:rFonts w:ascii="Courier New" w:hAnsi="Courier New"/>
                        <w:lang w:val="en-US"/>
                      </w:rPr>
                      <w:t>-i</w:t>
                    </w:r>
                    <w:r>
                      <w:rPr>
                        <w:rFonts w:ascii="Courier New" w:hAnsi="Courier New"/>
                        <w:vertAlign w:val="superscript"/>
                        <w:lang w:val="en-US"/>
                      </w:rPr>
                      <w:t>’</w:t>
                    </w:r>
                  </w:p>
                </w:txbxContent>
              </v:textbox>
            </v:shape>
            <v:shape id="_x0000_s1912" type="#_x0000_t202" style="position:absolute;left:6714;top:5664;width:570;height:240" filled="f" stroked="f" strokeweight=".25pt">
              <v:textbox style="mso-next-textbox:#_x0000_s1912" inset="0,0,0,0">
                <w:txbxContent>
                  <w:p w:rsidR="0061396B" w:rsidRDefault="0061396B" w:rsidP="00F855BD">
                    <w:pPr>
                      <w:pStyle w:val="Footer"/>
                      <w:tabs>
                        <w:tab w:val="clear" w:pos="4536"/>
                        <w:tab w:val="clear" w:pos="9072"/>
                      </w:tabs>
                      <w:rPr>
                        <w:rFonts w:ascii="Courier New" w:hAnsi="Courier New"/>
                        <w:vertAlign w:val="superscript"/>
                        <w:lang w:val="en-US"/>
                      </w:rPr>
                    </w:pPr>
                    <w:r>
                      <w:rPr>
                        <w:rFonts w:ascii="Courier New" w:hAnsi="Courier New"/>
                        <w:lang w:val="en-US"/>
                      </w:rPr>
                      <w:t>i</w:t>
                    </w:r>
                    <w:r>
                      <w:rPr>
                        <w:rFonts w:ascii="Courier New" w:hAnsi="Courier New"/>
                        <w:vertAlign w:val="subscript"/>
                        <w:lang w:val="en-US"/>
                      </w:rPr>
                      <w:t>2</w:t>
                    </w:r>
                    <w:r>
                      <w:rPr>
                        <w:rFonts w:ascii="Courier New" w:hAnsi="Courier New"/>
                        <w:lang w:val="en-US"/>
                      </w:rPr>
                      <w:t>+i</w:t>
                    </w:r>
                    <w:r>
                      <w:rPr>
                        <w:rFonts w:ascii="Courier New" w:hAnsi="Courier New"/>
                        <w:vertAlign w:val="superscript"/>
                        <w:lang w:val="en-US"/>
                      </w:rPr>
                      <w:t>’</w:t>
                    </w:r>
                  </w:p>
                </w:txbxContent>
              </v:textbox>
            </v:shape>
            <v:shape id="_x0000_s1913" type="#_x0000_t202" style="position:absolute;left:9519;top:4992;width:285;height:252" filled="f" stroked="f" strokeweight=".25pt">
              <v:textbox style="mso-next-textbox:#_x0000_s1913" inset="0,0,0,0">
                <w:txbxContent>
                  <w:p w:rsidR="0061396B" w:rsidRDefault="0061396B" w:rsidP="00F855BD">
                    <w:pPr>
                      <w:pStyle w:val="Footer"/>
                      <w:tabs>
                        <w:tab w:val="clear" w:pos="4536"/>
                        <w:tab w:val="clear" w:pos="9072"/>
                      </w:tabs>
                      <w:rPr>
                        <w:rFonts w:ascii="Courier New" w:hAnsi="Courier New"/>
                        <w:vertAlign w:val="superscript"/>
                        <w:lang w:val="en-US"/>
                      </w:rPr>
                    </w:pPr>
                    <w:r>
                      <w:rPr>
                        <w:rFonts w:ascii="Courier New" w:hAnsi="Courier New"/>
                        <w:lang w:val="en-US"/>
                      </w:rPr>
                      <w:t>i</w:t>
                    </w:r>
                    <w:r>
                      <w:rPr>
                        <w:rFonts w:ascii="Courier New" w:hAnsi="Courier New"/>
                        <w:vertAlign w:val="superscript"/>
                        <w:lang w:val="en-US"/>
                      </w:rPr>
                      <w:t>’</w:t>
                    </w:r>
                  </w:p>
                </w:txbxContent>
              </v:textbox>
            </v:shape>
            <v:shape id="_x0000_s1914" type="#_x0000_t202" style="position:absolute;left:7080;top:6144;width:786;height:240" filled="f" stroked="f" strokeweight=".25pt">
              <v:textbox style="mso-next-textbox:#_x0000_s1914" inset="0,0,0,0">
                <w:txbxContent>
                  <w:p w:rsidR="0061396B" w:rsidRDefault="0061396B" w:rsidP="00F855BD">
                    <w:pPr>
                      <w:pStyle w:val="Footer"/>
                      <w:tabs>
                        <w:tab w:val="clear" w:pos="4536"/>
                        <w:tab w:val="clear" w:pos="9072"/>
                      </w:tabs>
                      <w:rPr>
                        <w:rFonts w:ascii="Courier New" w:hAnsi="Courier New"/>
                        <w:vertAlign w:val="subscript"/>
                        <w:lang w:val="en-US"/>
                      </w:rPr>
                    </w:pPr>
                    <w:r>
                      <w:rPr>
                        <w:rFonts w:ascii="Courier New" w:hAnsi="Courier New"/>
                        <w:lang w:val="en-US"/>
                      </w:rPr>
                      <w:t>W</w:t>
                    </w:r>
                    <w:r>
                      <w:rPr>
                        <w:rFonts w:ascii="Courier New" w:hAnsi="Courier New"/>
                        <w:vertAlign w:val="subscript"/>
                        <w:lang w:val="en-US"/>
                      </w:rPr>
                      <w:t xml:space="preserve">1 </w:t>
                    </w:r>
                    <w:r>
                      <w:rPr>
                        <w:rFonts w:ascii="Courier New" w:hAnsi="Courier New"/>
                        <w:lang w:val="en-US"/>
                      </w:rPr>
                      <w:t>&gt; W</w:t>
                    </w:r>
                    <w:r>
                      <w:rPr>
                        <w:rFonts w:ascii="Courier New" w:hAnsi="Courier New"/>
                        <w:vertAlign w:val="subscript"/>
                        <w:lang w:val="en-US"/>
                      </w:rPr>
                      <w:t>2</w:t>
                    </w:r>
                  </w:p>
                </w:txbxContent>
              </v:textbox>
            </v:shape>
          </v:group>
        </w:pict>
      </w:r>
    </w:p>
    <w:p w:rsidR="00F855BD" w:rsidRPr="00C3446C" w:rsidRDefault="00F855BD" w:rsidP="00C3446C">
      <w:pPr>
        <w:spacing w:line="320" w:lineRule="atLeast"/>
        <w:jc w:val="both"/>
        <w:rPr>
          <w:rFonts w:ascii="Verdana" w:hAnsi="Verdana"/>
          <w:sz w:val="24"/>
          <w:szCs w:val="24"/>
        </w:rPr>
      </w:pPr>
    </w:p>
    <w:p w:rsidR="00F855BD" w:rsidRPr="00C3446C" w:rsidRDefault="00F855BD" w:rsidP="00C3446C">
      <w:pPr>
        <w:spacing w:line="320" w:lineRule="atLeast"/>
        <w:jc w:val="both"/>
        <w:rPr>
          <w:rFonts w:ascii="Verdana" w:hAnsi="Verdana"/>
          <w:sz w:val="24"/>
          <w:szCs w:val="24"/>
        </w:rPr>
      </w:pPr>
    </w:p>
    <w:p w:rsidR="00F855BD" w:rsidRPr="00C3446C" w:rsidRDefault="00F855BD" w:rsidP="00C3446C">
      <w:pPr>
        <w:spacing w:line="320" w:lineRule="atLeast"/>
        <w:jc w:val="both"/>
        <w:rPr>
          <w:rFonts w:ascii="Verdana" w:hAnsi="Verdana"/>
          <w:sz w:val="24"/>
          <w:szCs w:val="24"/>
        </w:rPr>
      </w:pPr>
    </w:p>
    <w:p w:rsidR="00F855BD" w:rsidRPr="00C3446C" w:rsidRDefault="00F855BD" w:rsidP="00C3446C">
      <w:pPr>
        <w:spacing w:line="320" w:lineRule="atLeast"/>
        <w:jc w:val="both"/>
        <w:rPr>
          <w:rFonts w:ascii="Verdana" w:hAnsi="Verdana"/>
          <w:sz w:val="24"/>
          <w:szCs w:val="24"/>
        </w:rPr>
      </w:pPr>
    </w:p>
    <w:p w:rsidR="00F855BD" w:rsidRPr="00C3446C" w:rsidRDefault="00F855BD" w:rsidP="00C3446C">
      <w:pPr>
        <w:spacing w:line="320" w:lineRule="atLeast"/>
        <w:jc w:val="both"/>
        <w:rPr>
          <w:rFonts w:ascii="Verdana" w:hAnsi="Verdana"/>
          <w:sz w:val="24"/>
          <w:szCs w:val="24"/>
        </w:rPr>
      </w:pPr>
    </w:p>
    <w:p w:rsidR="00F855BD" w:rsidRPr="00C3446C" w:rsidRDefault="00F855BD" w:rsidP="00C3446C">
      <w:pPr>
        <w:spacing w:line="320" w:lineRule="atLeast"/>
        <w:jc w:val="both"/>
        <w:rPr>
          <w:rFonts w:ascii="Verdana" w:hAnsi="Verdana"/>
          <w:sz w:val="24"/>
          <w:szCs w:val="24"/>
        </w:rPr>
      </w:pPr>
    </w:p>
    <w:p w:rsidR="00F855BD" w:rsidRPr="00C3446C" w:rsidRDefault="00F855BD" w:rsidP="00C3446C">
      <w:pPr>
        <w:spacing w:line="320" w:lineRule="atLeast"/>
        <w:jc w:val="both"/>
        <w:rPr>
          <w:rFonts w:ascii="Verdana" w:hAnsi="Verdana"/>
          <w:sz w:val="24"/>
          <w:szCs w:val="24"/>
        </w:rPr>
      </w:pPr>
    </w:p>
    <w:p w:rsidR="00F855BD" w:rsidRPr="00C3446C" w:rsidRDefault="00F855BD" w:rsidP="00C3446C">
      <w:pPr>
        <w:spacing w:line="320" w:lineRule="atLeast"/>
        <w:jc w:val="both"/>
        <w:rPr>
          <w:rFonts w:ascii="Verdana" w:hAnsi="Verdana"/>
          <w:sz w:val="24"/>
          <w:szCs w:val="24"/>
        </w:rPr>
      </w:pPr>
    </w:p>
    <w:p w:rsidR="00F855BD" w:rsidRDefault="00C3446C" w:rsidP="00C3446C">
      <w:pPr>
        <w:spacing w:line="320" w:lineRule="atLeast"/>
        <w:jc w:val="center"/>
        <w:rPr>
          <w:rFonts w:ascii="Verdana" w:hAnsi="Verdana"/>
        </w:rPr>
      </w:pPr>
      <w:r>
        <w:rPr>
          <w:rFonts w:ascii="Verdana" w:hAnsi="Verdana"/>
        </w:rPr>
        <w:t xml:space="preserve">Obr.: </w:t>
      </w:r>
      <w:r w:rsidR="00F855BD" w:rsidRPr="00C3446C">
        <w:rPr>
          <w:rFonts w:ascii="Verdana" w:hAnsi="Verdana"/>
        </w:rPr>
        <w:t>Zapojenie Küpfmüllerovej metódy nakrátko</w:t>
      </w:r>
    </w:p>
    <w:p w:rsidR="00C3446C" w:rsidRDefault="00C3446C" w:rsidP="00C3446C">
      <w:pPr>
        <w:spacing w:line="320" w:lineRule="atLeast"/>
        <w:jc w:val="center"/>
        <w:rPr>
          <w:rFonts w:ascii="Verdana" w:hAnsi="Verdana"/>
        </w:rPr>
      </w:pPr>
    </w:p>
    <w:p w:rsidR="00C3446C" w:rsidRPr="00C3446C" w:rsidRDefault="00C3446C" w:rsidP="00C3446C">
      <w:pPr>
        <w:spacing w:line="320" w:lineRule="atLeast"/>
        <w:jc w:val="center"/>
        <w:rPr>
          <w:rFonts w:ascii="Verdana" w:hAnsi="Verdana"/>
        </w:rPr>
      </w:pPr>
    </w:p>
    <w:p w:rsidR="00D60000" w:rsidRDefault="00F855BD" w:rsidP="00C3446C">
      <w:pPr>
        <w:spacing w:line="320" w:lineRule="atLeast"/>
        <w:jc w:val="both"/>
        <w:rPr>
          <w:rFonts w:ascii="Verdana" w:hAnsi="Verdana"/>
          <w:sz w:val="24"/>
          <w:szCs w:val="24"/>
        </w:rPr>
      </w:pPr>
      <w:r w:rsidRPr="00C3446C">
        <w:rPr>
          <w:rFonts w:ascii="Verdana" w:hAnsi="Verdana"/>
          <w:sz w:val="24"/>
          <w:szCs w:val="24"/>
        </w:rPr>
        <w:lastRenderedPageBreak/>
        <w:t>Pri meraní nakrátko pre vyrovnaný mostík platí:</w:t>
      </w:r>
    </w:p>
    <w:p w:rsidR="00C3446C" w:rsidRPr="00C3446C" w:rsidRDefault="00C3446C" w:rsidP="00C3446C">
      <w:pPr>
        <w:spacing w:line="320" w:lineRule="atLeast"/>
        <w:jc w:val="both"/>
        <w:rPr>
          <w:rFonts w:ascii="Verdana" w:hAnsi="Verdana"/>
          <w:sz w:val="24"/>
          <w:szCs w:val="24"/>
        </w:rPr>
      </w:pPr>
    </w:p>
    <w:p w:rsidR="006246D9" w:rsidRPr="00C3446C" w:rsidRDefault="00C3446C" w:rsidP="00C3446C">
      <w:pPr>
        <w:spacing w:line="320" w:lineRule="atLeast"/>
        <w:jc w:val="center"/>
        <w:rPr>
          <w:rFonts w:ascii="Verdana" w:hAnsi="Verdana"/>
          <w:sz w:val="24"/>
          <w:szCs w:val="24"/>
        </w:rPr>
      </w:pPr>
      <w:r w:rsidRPr="0076790F">
        <w:rPr>
          <w:position w:val="-30"/>
        </w:rPr>
        <w:object w:dxaOrig="1240" w:dyaOrig="680">
          <v:shape id="_x0000_i1035" type="#_x0000_t75" style="width:60pt;height:32.25pt" o:ole="" o:allowoverlap="f" fillcolor="window">
            <v:imagedata r:id="rId24" o:title=""/>
          </v:shape>
          <o:OLEObject Type="Embed" ProgID="Equation.3" ShapeID="_x0000_i1035" DrawAspect="Content" ObjectID="_1320565690" r:id="rId25"/>
        </w:object>
      </w:r>
    </w:p>
    <w:p w:rsidR="00F855BD" w:rsidRPr="00C3446C" w:rsidRDefault="00F855BD" w:rsidP="00C3446C">
      <w:pPr>
        <w:spacing w:line="320" w:lineRule="atLeast"/>
        <w:jc w:val="both"/>
        <w:rPr>
          <w:rFonts w:ascii="Verdana" w:hAnsi="Verdana"/>
          <w:sz w:val="24"/>
          <w:szCs w:val="24"/>
        </w:rPr>
      </w:pPr>
      <w:r w:rsidRPr="00C3446C">
        <w:rPr>
          <w:rFonts w:ascii="Verdana" w:hAnsi="Verdana"/>
          <w:sz w:val="24"/>
          <w:szCs w:val="24"/>
        </w:rPr>
        <w:tab/>
      </w:r>
    </w:p>
    <w:p w:rsidR="00C3446C" w:rsidRDefault="00F855BD" w:rsidP="00C3446C">
      <w:pPr>
        <w:spacing w:line="320" w:lineRule="atLeast"/>
        <w:rPr>
          <w:rFonts w:ascii="Verdana" w:hAnsi="Verdana"/>
          <w:sz w:val="24"/>
          <w:szCs w:val="24"/>
        </w:rPr>
      </w:pPr>
      <w:r w:rsidRPr="00C3446C">
        <w:rPr>
          <w:rFonts w:ascii="Verdana" w:hAnsi="Verdana"/>
          <w:sz w:val="24"/>
          <w:szCs w:val="24"/>
        </w:rPr>
        <w:t>Výsledný vzťah pre Küpfmüllerovu metódu:</w:t>
      </w:r>
    </w:p>
    <w:p w:rsidR="00C3446C" w:rsidRDefault="00C3446C" w:rsidP="00C3446C">
      <w:pPr>
        <w:spacing w:line="320" w:lineRule="atLeast"/>
        <w:rPr>
          <w:rFonts w:ascii="Verdana" w:hAnsi="Verdana"/>
          <w:sz w:val="24"/>
          <w:szCs w:val="24"/>
        </w:rPr>
      </w:pPr>
    </w:p>
    <w:p w:rsidR="00A802A3" w:rsidRPr="00C3446C" w:rsidRDefault="00C51002" w:rsidP="00C3446C">
      <w:pPr>
        <w:spacing w:line="320" w:lineRule="atLeast"/>
        <w:jc w:val="center"/>
        <w:rPr>
          <w:rFonts w:ascii="Verdana" w:hAnsi="Verdana"/>
          <w:sz w:val="24"/>
          <w:szCs w:val="24"/>
        </w:rPr>
      </w:pPr>
      <w:r w:rsidRPr="00C3446C">
        <w:rPr>
          <w:rFonts w:ascii="Verdana" w:hAnsi="Verdana"/>
          <w:position w:val="-34"/>
          <w:sz w:val="24"/>
          <w:szCs w:val="24"/>
        </w:rPr>
        <w:object w:dxaOrig="2740" w:dyaOrig="760">
          <v:shape id="_x0000_i1036" type="#_x0000_t75" style="width:137.25pt;height:38.25pt" o:ole="" fillcolor="window">
            <v:imagedata r:id="rId26" o:title=""/>
          </v:shape>
          <o:OLEObject Type="Embed" ProgID="Equation.3" ShapeID="_x0000_i1036" DrawAspect="Content" ObjectID="_1320565691" r:id="rId27"/>
        </w:object>
      </w:r>
    </w:p>
    <w:p w:rsidR="00D60000" w:rsidRPr="00C3446C" w:rsidRDefault="00D60000" w:rsidP="00C3446C">
      <w:pPr>
        <w:spacing w:line="320" w:lineRule="atLeast"/>
        <w:jc w:val="both"/>
        <w:rPr>
          <w:rFonts w:ascii="Verdana" w:hAnsi="Verdana"/>
          <w:b/>
          <w:i/>
          <w:sz w:val="24"/>
          <w:szCs w:val="24"/>
          <w:u w:val="single"/>
        </w:rPr>
      </w:pPr>
    </w:p>
    <w:p w:rsidR="00F855BD" w:rsidRPr="00C3446C" w:rsidRDefault="00F855BD" w:rsidP="00C3446C">
      <w:pPr>
        <w:pStyle w:val="ListParagraph"/>
        <w:numPr>
          <w:ilvl w:val="0"/>
          <w:numId w:val="38"/>
        </w:numPr>
        <w:spacing w:line="320" w:lineRule="atLeast"/>
        <w:jc w:val="both"/>
        <w:rPr>
          <w:rFonts w:ascii="Verdana" w:hAnsi="Verdana"/>
          <w:sz w:val="24"/>
          <w:szCs w:val="24"/>
        </w:rPr>
      </w:pPr>
      <w:r w:rsidRPr="00C3446C">
        <w:rPr>
          <w:rFonts w:ascii="Verdana" w:hAnsi="Verdana"/>
          <w:sz w:val="24"/>
          <w:szCs w:val="24"/>
        </w:rPr>
        <w:t>Zam</w:t>
      </w:r>
      <w:r w:rsidR="009B330B" w:rsidRPr="00C3446C">
        <w:rPr>
          <w:rFonts w:ascii="Verdana" w:hAnsi="Verdana"/>
          <w:sz w:val="24"/>
          <w:szCs w:val="24"/>
        </w:rPr>
        <w:t>eriavanie miesta prerušenia vedenia</w:t>
      </w:r>
    </w:p>
    <w:p w:rsidR="00F855BD" w:rsidRPr="00C3446C" w:rsidRDefault="00F855BD" w:rsidP="00C3446C">
      <w:pPr>
        <w:spacing w:line="320" w:lineRule="atLeast"/>
        <w:jc w:val="both"/>
        <w:rPr>
          <w:rFonts w:ascii="Verdana" w:hAnsi="Verdana"/>
          <w:sz w:val="24"/>
          <w:szCs w:val="24"/>
        </w:rPr>
      </w:pPr>
    </w:p>
    <w:p w:rsidR="00F855BD" w:rsidRPr="00C3446C" w:rsidRDefault="009B330B" w:rsidP="00C3446C">
      <w:pPr>
        <w:spacing w:line="320" w:lineRule="atLeast"/>
        <w:ind w:firstLine="720"/>
        <w:jc w:val="both"/>
        <w:rPr>
          <w:rFonts w:ascii="Verdana" w:hAnsi="Verdana"/>
          <w:sz w:val="24"/>
          <w:szCs w:val="24"/>
        </w:rPr>
      </w:pPr>
      <w:r w:rsidRPr="00C3446C">
        <w:rPr>
          <w:rFonts w:ascii="Verdana" w:hAnsi="Verdana"/>
          <w:sz w:val="24"/>
          <w:szCs w:val="24"/>
        </w:rPr>
        <w:t>Prerušenie vedenia</w:t>
      </w:r>
      <w:r w:rsidR="00F855BD" w:rsidRPr="00C3446C">
        <w:rPr>
          <w:rFonts w:ascii="Verdana" w:hAnsi="Verdana"/>
          <w:sz w:val="24"/>
          <w:szCs w:val="24"/>
        </w:rPr>
        <w:t xml:space="preserve"> je chyba, ktorá sa pomerne ľahko a rýchlo dá zistiť a miesto prerušenia spravidla bez ťažkostí zamerať. Metódy len predpokladajú rovnomerné rozloženie kapacity pozdĺž vedenia.</w:t>
      </w:r>
    </w:p>
    <w:p w:rsidR="00F855BD" w:rsidRPr="00C3446C" w:rsidRDefault="00F855BD" w:rsidP="00C3446C">
      <w:pPr>
        <w:spacing w:line="320" w:lineRule="atLeast"/>
        <w:jc w:val="both"/>
        <w:rPr>
          <w:rFonts w:ascii="Verdana" w:hAnsi="Verdana"/>
          <w:sz w:val="24"/>
          <w:szCs w:val="24"/>
        </w:rPr>
      </w:pPr>
    </w:p>
    <w:p w:rsidR="00A802A3" w:rsidRPr="00C3446C" w:rsidRDefault="00A802A3" w:rsidP="00C3446C">
      <w:pPr>
        <w:spacing w:line="320" w:lineRule="atLeast"/>
        <w:jc w:val="both"/>
        <w:rPr>
          <w:rFonts w:ascii="Verdana" w:hAnsi="Verdana"/>
          <w:sz w:val="24"/>
          <w:szCs w:val="24"/>
        </w:rPr>
      </w:pPr>
    </w:p>
    <w:p w:rsidR="00F855BD" w:rsidRPr="00C3446C" w:rsidRDefault="00F855BD" w:rsidP="00C3446C">
      <w:pPr>
        <w:spacing w:line="320" w:lineRule="atLeast"/>
        <w:jc w:val="both"/>
        <w:rPr>
          <w:rFonts w:ascii="Verdana" w:hAnsi="Verdana"/>
          <w:iCs/>
          <w:sz w:val="24"/>
          <w:szCs w:val="24"/>
        </w:rPr>
      </w:pPr>
      <w:r w:rsidRPr="00C3446C">
        <w:rPr>
          <w:rFonts w:ascii="Verdana" w:hAnsi="Verdana"/>
          <w:iCs/>
          <w:sz w:val="24"/>
          <w:szCs w:val="24"/>
          <w:u w:val="single"/>
        </w:rPr>
        <w:t>Mostíková metóda:</w:t>
      </w:r>
    </w:p>
    <w:p w:rsidR="00F855BD" w:rsidRPr="00C3446C" w:rsidRDefault="00F855BD" w:rsidP="00C3446C">
      <w:pPr>
        <w:spacing w:line="320" w:lineRule="atLeast"/>
        <w:jc w:val="both"/>
        <w:rPr>
          <w:rFonts w:ascii="Verdana" w:hAnsi="Verdana"/>
          <w:sz w:val="24"/>
          <w:szCs w:val="24"/>
        </w:rPr>
      </w:pPr>
    </w:p>
    <w:p w:rsidR="00F855BD" w:rsidRPr="00C3446C" w:rsidRDefault="001344F0" w:rsidP="00C3446C">
      <w:pPr>
        <w:spacing w:line="320" w:lineRule="atLeast"/>
        <w:jc w:val="both"/>
        <w:rPr>
          <w:rFonts w:ascii="Verdana" w:hAnsi="Verdana"/>
          <w:sz w:val="24"/>
          <w:szCs w:val="24"/>
        </w:rPr>
      </w:pPr>
      <w:r w:rsidRPr="001344F0">
        <w:rPr>
          <w:rFonts w:ascii="Verdana" w:hAnsi="Verdana"/>
          <w:i/>
          <w:iCs/>
          <w:noProof/>
          <w:sz w:val="24"/>
          <w:szCs w:val="24"/>
          <w:u w:val="single"/>
        </w:rPr>
        <w:pict>
          <v:group id="_x0000_s1976" style="position:absolute;left:0;text-align:left;margin-left:54.5pt;margin-top:6.8pt;width:344.85pt;height:162.6pt;z-index:251656192" coordorigin="2166,12030" coordsize="6897,3252" o:allowincell="f">
            <v:line id="_x0000_s1977" style="position:absolute;flip:y;mso-wrap-edited:f" from="2451,12375" to="3876,13173" wrapcoords="-682 -1223 -909 0 -682 815 20691 21192 21827 21192 455 -1223 -682 -1223" strokeweight=".25pt">
              <v:stroke startarrow="oval" startarrowwidth="narrow" startarrowlength="short"/>
            </v:line>
            <v:line id="_x0000_s1978" style="position:absolute;mso-wrap-edited:f" from="2451,13173" to="3876,14256" wrapcoords="-227 0 4093 4800 20918 21300 21827 21300 455 0 -227 0" strokeweight=".25pt"/>
            <v:rect id="_x0000_s1979" style="position:absolute;left:2850;top:13569;width:627;height:285;rotation:40;mso-wrap-edited:f" strokeweight=".25pt"/>
            <v:rect id="_x0000_s1980" style="position:absolute;left:2850;top:12663;width:627;height:285;rotation:327" strokeweight=".25pt"/>
            <v:oval id="_x0000_s1981" style="position:absolute;left:3591;top:13059;width:513;height:456" strokeweight=".25pt"/>
            <v:line id="_x0000_s1982" style="position:absolute" from="3876,12375" to="3876,13059" strokeweight=".25pt"/>
            <v:line id="_x0000_s1983" style="position:absolute" from="3876,13515" to="3876,14256" strokeweight=".25pt"/>
            <v:line id="_x0000_s1984" style="position:absolute;flip:y" from="3705,13173" to="3990,13401" strokeweight=".25pt">
              <v:stroke endarrow="block" endarrowwidth="narrow" endarrowlength="short"/>
            </v:line>
            <v:line id="_x0000_s1985" style="position:absolute" from="2451,13173" to="2451,14085" strokeweight=".25pt"/>
            <v:line id="_x0000_s1986" style="position:absolute" from="2451,14769" to="2451,14769" strokeweight=".25pt"/>
            <v:line id="_x0000_s1987" style="position:absolute" from="3876,12375" to="4959,12375" strokeweight=".25pt">
              <v:stroke startarrow="oval" startarrowwidth="narrow" startarrowlength="short"/>
            </v:line>
            <v:oval id="_x0000_s1988" style="position:absolute;left:4902;top:12318;width:114;height:114" strokeweight=".25pt"/>
            <v:oval id="_x0000_s1989" style="position:absolute;left:4959;top:14199;width:114;height:114" strokeweight=".25pt"/>
            <v:line id="_x0000_s1990" style="position:absolute" from="5016,12375" to="5814,12375" strokeweight=".25pt"/>
            <v:line id="_x0000_s1991" style="position:absolute" from="5073,14256" to="5814,14256" strokeweight=".25pt"/>
            <v:oval id="_x0000_s1992" style="position:absolute;left:5814;top:12318;width:114;height:114" strokeweight=".25pt"/>
            <v:oval id="_x0000_s1993" style="position:absolute;left:5814;top:14199;width:114;height:114" strokeweight=".25pt"/>
            <v:line id="_x0000_s1994" style="position:absolute" from="5928,14256" to="8721,14256" strokeweight=".25pt"/>
            <v:oval id="_x0000_s1995" style="position:absolute;left:8721;top:12318;width:114;height:114" strokeweight=".25pt"/>
            <v:oval id="_x0000_s1996" style="position:absolute;left:8721;top:14199;width:114;height:114" strokeweight=".25pt"/>
            <v:line id="_x0000_s1997" style="position:absolute" from="7410,15282" to="7410,15282" strokeweight=".25pt"/>
            <v:line id="_x0000_s1998" style="position:absolute" from="5871,12090" to="5871,15168" strokeweight=".25pt">
              <v:stroke dashstyle="dash"/>
            </v:line>
            <v:line id="_x0000_s1999" style="position:absolute" from="8778,12090" to="8778,15168" strokeweight=".25pt">
              <v:stroke dashstyle="dash"/>
            </v:line>
            <v:line id="_x0000_s2000" style="position:absolute" from="5883,14877" to="8790,14877" strokeweight=".25pt">
              <v:stroke startarrow="block" startarrowwidth="narrow" endarrow="block" endarrowwidth="narrow"/>
            </v:line>
            <v:line id="_x0000_s2001" style="position:absolute;flip:x" from="7410,12198" to="7422,14604" strokeweight=".25pt">
              <v:stroke dashstyle="dash"/>
            </v:line>
            <v:line id="_x0000_s2002" style="position:absolute" from="5883,14535" to="7422,14535" strokeweight=".25pt">
              <v:stroke startarrow="block" startarrowwidth="narrow" endarrow="block" endarrowwidth="narrow"/>
            </v:line>
            <v:shape id="_x0000_s2003" type="#_x0000_t202" style="position:absolute;left:2679;top:12432;width:342;height:285" filled="f" stroked="f" strokeweight=".25pt">
              <v:textbox style="mso-next-textbox:#_x0000_s2003" inset="0,0,0,0">
                <w:txbxContent>
                  <w:p w:rsidR="0061396B" w:rsidRDefault="0061396B" w:rsidP="00F855BD">
                    <w:pPr>
                      <w:pStyle w:val="Footer"/>
                      <w:tabs>
                        <w:tab w:val="clear" w:pos="4536"/>
                        <w:tab w:val="clear" w:pos="9072"/>
                      </w:tabs>
                      <w:rPr>
                        <w:rFonts w:ascii="Courier New" w:hAnsi="Courier New"/>
                        <w:vertAlign w:val="subscript"/>
                        <w:lang w:val="en-US"/>
                      </w:rPr>
                    </w:pPr>
                    <w:r>
                      <w:rPr>
                        <w:rFonts w:ascii="Courier New" w:hAnsi="Courier New"/>
                        <w:lang w:val="en-US"/>
                      </w:rPr>
                      <w:t>R</w:t>
                    </w:r>
                    <w:r>
                      <w:rPr>
                        <w:rFonts w:ascii="Courier New" w:hAnsi="Courier New"/>
                        <w:vertAlign w:val="subscript"/>
                        <w:lang w:val="en-US"/>
                      </w:rPr>
                      <w:t>a</w:t>
                    </w:r>
                  </w:p>
                </w:txbxContent>
              </v:textbox>
            </v:shape>
            <v:shape id="_x0000_s2004" type="#_x0000_t202" style="position:absolute;left:2622;top:13686;width:228;height:285" filled="f" stroked="f" strokeweight=".25pt">
              <v:textbox style="mso-next-textbox:#_x0000_s2004" inset="0,0,0,0">
                <w:txbxContent>
                  <w:p w:rsidR="0061396B" w:rsidRDefault="0061396B" w:rsidP="00F855BD">
                    <w:pPr>
                      <w:pStyle w:val="Footer"/>
                      <w:tabs>
                        <w:tab w:val="clear" w:pos="4536"/>
                        <w:tab w:val="clear" w:pos="9072"/>
                      </w:tabs>
                      <w:rPr>
                        <w:rFonts w:ascii="Courier New" w:hAnsi="Courier New"/>
                        <w:lang w:val="en-US"/>
                      </w:rPr>
                    </w:pPr>
                    <w:r>
                      <w:rPr>
                        <w:rFonts w:ascii="Courier New" w:hAnsi="Courier New"/>
                        <w:lang w:val="en-US"/>
                      </w:rPr>
                      <w:t>R</w:t>
                    </w:r>
                    <w:r>
                      <w:rPr>
                        <w:rFonts w:ascii="Courier New" w:hAnsi="Courier New"/>
                        <w:vertAlign w:val="subscript"/>
                        <w:lang w:val="en-US"/>
                      </w:rPr>
                      <w:t>b</w:t>
                    </w:r>
                  </w:p>
                </w:txbxContent>
              </v:textbox>
            </v:shape>
            <v:shape id="_x0000_s2005" type="#_x0000_t202" style="position:absolute;left:2793;top:14199;width:228;height:228" filled="f" stroked="f" strokeweight=".25pt">
              <v:textbox style="mso-next-textbox:#_x0000_s2005" inset="0,0,0,0">
                <w:txbxContent>
                  <w:p w:rsidR="0061396B" w:rsidRDefault="0061396B" w:rsidP="00F855BD">
                    <w:pPr>
                      <w:pStyle w:val="Footer"/>
                      <w:tabs>
                        <w:tab w:val="clear" w:pos="4536"/>
                        <w:tab w:val="clear" w:pos="9072"/>
                      </w:tabs>
                      <w:rPr>
                        <w:rFonts w:ascii="Courier New" w:hAnsi="Courier New"/>
                        <w:lang w:val="en-US"/>
                      </w:rPr>
                    </w:pPr>
                    <w:r>
                      <w:rPr>
                        <w:rFonts w:ascii="Courier New" w:hAnsi="Courier New"/>
                        <w:lang w:val="en-US"/>
                      </w:rPr>
                      <w:t>G</w:t>
                    </w:r>
                  </w:p>
                </w:txbxContent>
              </v:textbox>
            </v:shape>
            <v:shape id="_x0000_s2006" type="#_x0000_t202" style="position:absolute;left:4218;top:13173;width:456;height:399" filled="f" stroked="f" strokeweight=".25pt">
              <v:textbox style="mso-next-textbox:#_x0000_s2006" inset="0,0,0,0">
                <w:txbxContent>
                  <w:p w:rsidR="0061396B" w:rsidRDefault="0061396B" w:rsidP="00F855BD">
                    <w:pPr>
                      <w:pStyle w:val="Footer"/>
                      <w:tabs>
                        <w:tab w:val="clear" w:pos="4536"/>
                        <w:tab w:val="clear" w:pos="9072"/>
                      </w:tabs>
                      <w:rPr>
                        <w:rFonts w:ascii="Courier New" w:hAnsi="Courier New"/>
                        <w:lang w:val="en-US"/>
                      </w:rPr>
                    </w:pPr>
                    <w:r>
                      <w:rPr>
                        <w:rFonts w:ascii="Courier New" w:hAnsi="Courier New"/>
                        <w:lang w:val="en-US"/>
                      </w:rPr>
                      <w:t>I</w:t>
                    </w:r>
                  </w:p>
                </w:txbxContent>
              </v:textbox>
            </v:shape>
            <v:shape id="_x0000_s2007" type="#_x0000_t202" style="position:absolute;left:5073;top:12030;width:228;height:285" filled="f" stroked="f" strokeweight=".25pt">
              <v:textbox style="mso-next-textbox:#_x0000_s2007" inset="0,0,0,0">
                <w:txbxContent>
                  <w:p w:rsidR="0061396B" w:rsidRDefault="0061396B" w:rsidP="00F855BD">
                    <w:pPr>
                      <w:pStyle w:val="Footer"/>
                      <w:tabs>
                        <w:tab w:val="clear" w:pos="4536"/>
                        <w:tab w:val="clear" w:pos="9072"/>
                      </w:tabs>
                      <w:rPr>
                        <w:rFonts w:ascii="Courier New" w:hAnsi="Courier New"/>
                        <w:lang w:val="en-US"/>
                      </w:rPr>
                    </w:pPr>
                    <w:r>
                      <w:rPr>
                        <w:rFonts w:ascii="Courier New" w:hAnsi="Courier New"/>
                        <w:lang w:val="en-US"/>
                      </w:rPr>
                      <w:t>X</w:t>
                    </w:r>
                    <w:r>
                      <w:rPr>
                        <w:rFonts w:ascii="Courier New" w:hAnsi="Courier New"/>
                        <w:vertAlign w:val="subscript"/>
                        <w:lang w:val="en-US"/>
                      </w:rPr>
                      <w:t>1</w:t>
                    </w:r>
                  </w:p>
                </w:txbxContent>
              </v:textbox>
            </v:shape>
            <v:shape id="_x0000_s2008" type="#_x0000_t202" style="position:absolute;left:5073;top:13914;width:228;height:285" filled="f" stroked="f" strokeweight=".25pt">
              <v:textbox style="mso-next-textbox:#_x0000_s2008" inset="0,0,0,0">
                <w:txbxContent>
                  <w:p w:rsidR="0061396B" w:rsidRDefault="0061396B" w:rsidP="00F855BD">
                    <w:pPr>
                      <w:pStyle w:val="Footer"/>
                      <w:tabs>
                        <w:tab w:val="clear" w:pos="4536"/>
                        <w:tab w:val="clear" w:pos="9072"/>
                      </w:tabs>
                      <w:rPr>
                        <w:rFonts w:ascii="Courier New" w:hAnsi="Courier New"/>
                        <w:vertAlign w:val="subscript"/>
                        <w:lang w:val="en-US"/>
                      </w:rPr>
                    </w:pPr>
                    <w:r>
                      <w:rPr>
                        <w:rFonts w:ascii="Courier New" w:hAnsi="Courier New"/>
                        <w:lang w:val="en-US"/>
                      </w:rPr>
                      <w:t>X</w:t>
                    </w:r>
                    <w:r>
                      <w:rPr>
                        <w:rFonts w:ascii="Courier New" w:hAnsi="Courier New"/>
                        <w:vertAlign w:val="subscript"/>
                        <w:lang w:val="en-US"/>
                      </w:rPr>
                      <w:t>2</w:t>
                    </w:r>
                  </w:p>
                </w:txbxContent>
              </v:textbox>
            </v:shape>
            <v:shape id="_x0000_s2009" type="#_x0000_t202" style="position:absolute;left:7797;top:14604;width:159;height:273" filled="f" stroked="f" strokeweight=".25pt">
              <v:textbox style="mso-next-textbox:#_x0000_s2009" inset="0,0,0,0">
                <w:txbxContent>
                  <w:p w:rsidR="0061396B" w:rsidRDefault="0061396B" w:rsidP="00F855BD">
                    <w:pPr>
                      <w:pStyle w:val="Footer"/>
                      <w:tabs>
                        <w:tab w:val="clear" w:pos="4536"/>
                        <w:tab w:val="clear" w:pos="9072"/>
                      </w:tabs>
                      <w:rPr>
                        <w:rFonts w:ascii="Courier New" w:hAnsi="Courier New"/>
                      </w:rPr>
                    </w:pPr>
                    <w:r>
                      <w:rPr>
                        <w:rFonts w:ascii="Courier New" w:hAnsi="Courier New"/>
                      </w:rPr>
                      <w:t>l</w:t>
                    </w:r>
                  </w:p>
                </w:txbxContent>
              </v:textbox>
            </v:shape>
            <v:shape id="_x0000_s2010" type="#_x0000_t202" style="position:absolute;left:5940;top:14952;width:216;height:330" filled="f" stroked="f" strokeweight=".25pt">
              <v:textbox style="mso-next-textbox:#_x0000_s2010" inset="0,0,0,0">
                <w:txbxContent>
                  <w:p w:rsidR="0061396B" w:rsidRDefault="0061396B" w:rsidP="00F855BD">
                    <w:pPr>
                      <w:pStyle w:val="Footer"/>
                      <w:tabs>
                        <w:tab w:val="clear" w:pos="4536"/>
                        <w:tab w:val="clear" w:pos="9072"/>
                      </w:tabs>
                      <w:rPr>
                        <w:rFonts w:ascii="Courier New" w:hAnsi="Courier New"/>
                      </w:rPr>
                    </w:pPr>
                    <w:r>
                      <w:rPr>
                        <w:rFonts w:ascii="Courier New" w:hAnsi="Courier New"/>
                      </w:rPr>
                      <w:t>A</w:t>
                    </w:r>
                  </w:p>
                </w:txbxContent>
              </v:textbox>
            </v:shape>
            <v:shape id="_x0000_s2011" type="#_x0000_t202" style="position:absolute;left:8847;top:14952;width:216;height:273" filled="f" stroked="f" strokeweight=".25pt">
              <v:textbox style="mso-next-textbox:#_x0000_s2011" inset="0,0,0,0">
                <w:txbxContent>
                  <w:p w:rsidR="0061396B" w:rsidRDefault="0061396B" w:rsidP="00F855BD">
                    <w:pPr>
                      <w:pStyle w:val="Footer"/>
                      <w:tabs>
                        <w:tab w:val="clear" w:pos="4536"/>
                        <w:tab w:val="clear" w:pos="9072"/>
                      </w:tabs>
                      <w:rPr>
                        <w:rFonts w:ascii="Courier New" w:hAnsi="Courier New"/>
                      </w:rPr>
                    </w:pPr>
                    <w:r>
                      <w:rPr>
                        <w:rFonts w:ascii="Courier New" w:hAnsi="Courier New"/>
                      </w:rPr>
                      <w:t>B</w:t>
                    </w:r>
                  </w:p>
                </w:txbxContent>
              </v:textbox>
            </v:shape>
            <v:shape id="_x0000_s2012" type="#_x0000_t202" style="position:absolute;left:5997;top:12030;width:330;height:273" filled="f" stroked="f" strokeweight=".25pt">
              <v:textbox style="mso-next-textbox:#_x0000_s2012" inset="0,0,0,0">
                <w:txbxContent>
                  <w:p w:rsidR="0061396B" w:rsidRDefault="0061396B" w:rsidP="00F855BD">
                    <w:pPr>
                      <w:pStyle w:val="Footer"/>
                      <w:tabs>
                        <w:tab w:val="clear" w:pos="4536"/>
                        <w:tab w:val="clear" w:pos="9072"/>
                      </w:tabs>
                      <w:rPr>
                        <w:rFonts w:ascii="Courier New" w:hAnsi="Courier New"/>
                        <w:vertAlign w:val="subscript"/>
                        <w:lang w:val="en-US"/>
                      </w:rPr>
                    </w:pPr>
                    <w:r>
                      <w:rPr>
                        <w:rFonts w:ascii="Courier New" w:hAnsi="Courier New"/>
                      </w:rPr>
                      <w:t>X</w:t>
                    </w:r>
                    <w:r>
                      <w:rPr>
                        <w:rFonts w:ascii="Courier New" w:hAnsi="Courier New"/>
                        <w:vertAlign w:val="superscript"/>
                        <w:lang w:val="en-US"/>
                      </w:rPr>
                      <w:t>’</w:t>
                    </w:r>
                    <w:r>
                      <w:rPr>
                        <w:rFonts w:ascii="Courier New" w:hAnsi="Courier New"/>
                        <w:vertAlign w:val="subscript"/>
                        <w:lang w:val="en-US"/>
                      </w:rPr>
                      <w:t>1</w:t>
                    </w:r>
                  </w:p>
                </w:txbxContent>
              </v:textbox>
            </v:shape>
            <v:shape id="_x0000_s2013" type="#_x0000_t202" style="position:absolute;left:5997;top:13926;width:330;height:273" filled="f" stroked="f" strokeweight=".25pt">
              <v:textbox style="mso-next-textbox:#_x0000_s2013" inset="0,0,0,0">
                <w:txbxContent>
                  <w:p w:rsidR="0061396B" w:rsidRDefault="0061396B" w:rsidP="00F855BD">
                    <w:pPr>
                      <w:pStyle w:val="Footer"/>
                      <w:tabs>
                        <w:tab w:val="clear" w:pos="4536"/>
                        <w:tab w:val="clear" w:pos="9072"/>
                      </w:tabs>
                      <w:rPr>
                        <w:rFonts w:ascii="Courier New" w:hAnsi="Courier New"/>
                        <w:vertAlign w:val="subscript"/>
                        <w:lang w:val="en-US"/>
                      </w:rPr>
                    </w:pPr>
                    <w:r>
                      <w:rPr>
                        <w:rFonts w:ascii="Courier New" w:hAnsi="Courier New"/>
                        <w:lang w:val="en-US"/>
                      </w:rPr>
                      <w:t>X</w:t>
                    </w:r>
                    <w:r>
                      <w:rPr>
                        <w:rFonts w:ascii="Courier New" w:hAnsi="Courier New"/>
                        <w:vertAlign w:val="superscript"/>
                        <w:lang w:val="en-US"/>
                      </w:rPr>
                      <w:t>’</w:t>
                    </w:r>
                    <w:r>
                      <w:rPr>
                        <w:rFonts w:ascii="Courier New" w:hAnsi="Courier New"/>
                        <w:vertAlign w:val="subscript"/>
                        <w:lang w:val="en-US"/>
                      </w:rPr>
                      <w:t>2</w:t>
                    </w:r>
                  </w:p>
                </w:txbxContent>
              </v:textbox>
            </v:shape>
            <v:shape id="_x0000_s2014" type="#_x0000_t202" style="position:absolute;left:6555;top:14250;width:285;height:234" filled="f" stroked="f" strokeweight=".25pt">
              <v:textbox style="mso-next-textbox:#_x0000_s2014" inset="0,0,0,0">
                <w:txbxContent>
                  <w:p w:rsidR="0061396B" w:rsidRDefault="0061396B" w:rsidP="00F855BD">
                    <w:pPr>
                      <w:pStyle w:val="Footer"/>
                      <w:tabs>
                        <w:tab w:val="clear" w:pos="4536"/>
                        <w:tab w:val="clear" w:pos="9072"/>
                      </w:tabs>
                      <w:rPr>
                        <w:rFonts w:ascii="Courier New" w:hAnsi="Courier New"/>
                        <w:lang w:val="en-US"/>
                      </w:rPr>
                    </w:pPr>
                    <w:r>
                      <w:rPr>
                        <w:rFonts w:ascii="Courier New" w:hAnsi="Courier New"/>
                        <w:lang w:val="en-US"/>
                      </w:rPr>
                      <w:t>l</w:t>
                    </w:r>
                    <w:r>
                      <w:rPr>
                        <w:rFonts w:ascii="Courier New" w:hAnsi="Courier New"/>
                        <w:vertAlign w:val="subscript"/>
                        <w:lang w:val="en-US"/>
                      </w:rPr>
                      <w:t>x</w:t>
                    </w:r>
                  </w:p>
                </w:txbxContent>
              </v:textbox>
            </v:shape>
            <v:line id="_x0000_s2015" style="position:absolute" from="3876,14256" to="4161,14256" strokeweight=".25pt">
              <v:stroke startarrow="oval" startarrowwidth="narrow" startarrowlength="short"/>
            </v:line>
            <v:line id="_x0000_s2016" style="position:absolute;flip:x" from="4728,14256" to="4956,14256" strokeweight=".25pt"/>
            <v:line id="_x0000_s2017" style="position:absolute" from="4104,14256" to="4788,14256" strokeweight=".25pt"/>
            <v:line id="_x0000_s2018" style="position:absolute;flip:y" from="3135,13338" to="3135,14085" strokeweight=".25pt">
              <v:stroke endarrow="block" endarrowwidth="narrow" endarrowlength="short"/>
            </v:line>
            <v:oval id="_x0000_s2019" style="position:absolute;left:2166;top:14085;width:513;height:450" strokeweight=".25pt"/>
            <v:shape id="_x0000_s2020" type="#_x0000_t202" style="position:absolute;left:2280;top:13965;width:558;height:399" filled="f" stroked="f" strokeweight=".25pt">
              <v:textbox style="mso-next-textbox:#_x0000_s2020" inset="0,0,0,0">
                <w:txbxContent>
                  <w:p w:rsidR="0061396B" w:rsidRDefault="0061396B" w:rsidP="00F855BD">
                    <w:pPr>
                      <w:pStyle w:val="Footer"/>
                      <w:tabs>
                        <w:tab w:val="clear" w:pos="4536"/>
                        <w:tab w:val="clear" w:pos="9072"/>
                      </w:tabs>
                      <w:rPr>
                        <w:rFonts w:ascii="Courier New" w:hAnsi="Courier New"/>
                        <w:sz w:val="60"/>
                        <w:lang w:val="en-US"/>
                      </w:rPr>
                    </w:pPr>
                    <w:r>
                      <w:rPr>
                        <w:rFonts w:ascii="Courier New" w:hAnsi="Courier New"/>
                        <w:sz w:val="60"/>
                        <w:lang w:val="en-US"/>
                      </w:rPr>
                      <w:t>~</w:t>
                    </w:r>
                  </w:p>
                </w:txbxContent>
              </v:textbox>
            </v:shape>
            <v:oval id="_x0000_s2021" style="position:absolute;left:8721;top:12945;width:114;height:114" strokeweight=".25pt"/>
            <v:oval id="_x0000_s2022" style="position:absolute;left:8721;top:13566;width:114;height:114" strokeweight=".25pt"/>
            <v:line id="_x0000_s2023" style="position:absolute;flip:x" from="5940,12996" to="8721,12996" strokeweight=".25pt"/>
            <v:oval id="_x0000_s2024" style="position:absolute;left:5814;top:12945;width:114;height:114" strokeweight=".25pt"/>
            <v:line id="_x0000_s2025" style="position:absolute;flip:x" from="5940,13623" to="8721,13623" strokeweight=".25pt"/>
            <v:oval id="_x0000_s2026" style="position:absolute;left:5814;top:13572;width:114;height:114" strokeweight=".25pt"/>
            <v:line id="_x0000_s2027" style="position:absolute" from="5871,13059" to="5871,13572" strokeweight=".25pt"/>
            <v:line id="_x0000_s2028" style="position:absolute;flip:x" from="5472,13338" to="5871,13338" strokeweight=".25pt">
              <v:stroke startarrow="oval" startarrowwidth="narrow" startarrowlength="short"/>
            </v:line>
            <v:line id="_x0000_s2029" style="position:absolute" from="5472,13338" to="5472,14877" strokeweight=".25pt"/>
            <v:line id="_x0000_s2030" style="position:absolute;flip:x" from="2445,14877" to="5472,14877" strokeweight=".25pt"/>
            <v:line id="_x0000_s2031" style="position:absolute;flip:y" from="2445,14535" to="2445,14877" strokeweight=".25pt"/>
            <v:line id="_x0000_s2032" style="position:absolute" from="6714,12663" to="7011,12663" strokeweight=".25pt"/>
            <v:line id="_x0000_s2033" style="position:absolute" from="6726,12717" to="7011,12717" strokeweight=".25pt"/>
            <v:line id="_x0000_s2034" style="position:absolute;flip:y" from="6840,12375" to="6840,12663" strokeweight=".25pt">
              <v:stroke endarrow="oval" endarrowwidth="narrow" endarrowlength="short"/>
            </v:line>
            <v:line id="_x0000_s2035" style="position:absolute" from="6840,12717" to="6840,12996" strokeweight=".25pt">
              <v:stroke endarrow="oval" endarrowwidth="narrow" endarrowlength="short"/>
            </v:line>
            <v:line id="_x0000_s2036" style="position:absolute" from="7911,13911" to="8208,13911" strokeweight=".25pt"/>
            <v:line id="_x0000_s2037" style="position:absolute" from="7923,13965" to="8208,13965" strokeweight=".25pt"/>
            <v:line id="_x0000_s2038" style="position:absolute;flip:y" from="8037,13623" to="8037,13911" strokeweight=".25pt">
              <v:stroke endarrow="oval" endarrowwidth="narrow" endarrowlength="short"/>
            </v:line>
            <v:line id="_x0000_s2039" style="position:absolute" from="8037,13965" to="8037,14244" strokeweight=".25pt">
              <v:stroke endarrow="oval" endarrowwidth="narrow" endarrowlength="short"/>
            </v:line>
            <v:line id="_x0000_s2040" style="position:absolute" from="7296,12198" to="7296,12540" strokeweight=".25pt"/>
            <v:line id="_x0000_s2041" style="position:absolute" from="7524,12198" to="7524,12540" strokeweight=".25pt"/>
            <v:line id="_x0000_s2042" style="position:absolute" from="5928,12375" to="7296,12375" strokeweight=".25pt"/>
            <v:line id="_x0000_s2043" style="position:absolute" from="7524,12375" to="8721,12375" strokeweight=".25pt"/>
            <v:shape id="_x0000_s2044" type="#_x0000_t202" style="position:absolute;left:6384;top:12540;width:228;height:285" filled="f" stroked="f" strokeweight=".25pt">
              <v:textbox style="mso-next-textbox:#_x0000_s2044" inset="0,0,0,0">
                <w:txbxContent>
                  <w:p w:rsidR="0061396B" w:rsidRDefault="0061396B" w:rsidP="00F855BD">
                    <w:pPr>
                      <w:pStyle w:val="Footer"/>
                      <w:tabs>
                        <w:tab w:val="clear" w:pos="4536"/>
                        <w:tab w:val="clear" w:pos="9072"/>
                      </w:tabs>
                      <w:rPr>
                        <w:rFonts w:ascii="Courier New" w:hAnsi="Courier New"/>
                        <w:lang w:val="en-US"/>
                      </w:rPr>
                    </w:pPr>
                    <w:r>
                      <w:rPr>
                        <w:rFonts w:ascii="Courier New" w:hAnsi="Courier New"/>
                        <w:lang w:val="en-US"/>
                      </w:rPr>
                      <w:t>C</w:t>
                    </w:r>
                    <w:r>
                      <w:rPr>
                        <w:rFonts w:ascii="Courier New" w:hAnsi="Courier New"/>
                        <w:vertAlign w:val="subscript"/>
                        <w:lang w:val="en-US"/>
                      </w:rPr>
                      <w:t>x</w:t>
                    </w:r>
                  </w:p>
                </w:txbxContent>
              </v:textbox>
            </v:shape>
            <v:shape id="_x0000_s2045" type="#_x0000_t202" style="position:absolute;left:8265;top:13800;width:228;height:285" filled="f" stroked="f" strokeweight=".25pt">
              <v:textbox style="mso-next-textbox:#_x0000_s2045" inset="0,0,0,0">
                <w:txbxContent>
                  <w:p w:rsidR="0061396B" w:rsidRDefault="0061396B" w:rsidP="00F855BD">
                    <w:pPr>
                      <w:pStyle w:val="Footer"/>
                      <w:tabs>
                        <w:tab w:val="clear" w:pos="4536"/>
                        <w:tab w:val="clear" w:pos="9072"/>
                      </w:tabs>
                      <w:rPr>
                        <w:rFonts w:ascii="Courier New" w:hAnsi="Courier New"/>
                        <w:lang w:val="en-US"/>
                      </w:rPr>
                    </w:pPr>
                    <w:r>
                      <w:rPr>
                        <w:rFonts w:ascii="Courier New" w:hAnsi="Courier New"/>
                        <w:lang w:val="en-US"/>
                      </w:rPr>
                      <w:t>C</w:t>
                    </w:r>
                    <w:r>
                      <w:rPr>
                        <w:rFonts w:ascii="Courier New" w:hAnsi="Courier New"/>
                        <w:vertAlign w:val="subscript"/>
                        <w:lang w:val="en-US"/>
                      </w:rPr>
                      <w:t>l</w:t>
                    </w:r>
                  </w:p>
                </w:txbxContent>
              </v:textbox>
            </v:shape>
          </v:group>
        </w:pict>
      </w:r>
    </w:p>
    <w:p w:rsidR="00F855BD" w:rsidRPr="00C3446C" w:rsidRDefault="00F855BD" w:rsidP="00C3446C">
      <w:pPr>
        <w:spacing w:line="320" w:lineRule="atLeast"/>
        <w:jc w:val="both"/>
        <w:rPr>
          <w:rFonts w:ascii="Verdana" w:hAnsi="Verdana"/>
          <w:sz w:val="24"/>
          <w:szCs w:val="24"/>
        </w:rPr>
      </w:pPr>
    </w:p>
    <w:p w:rsidR="00F855BD" w:rsidRPr="00C3446C" w:rsidRDefault="00F855BD" w:rsidP="00C3446C">
      <w:pPr>
        <w:spacing w:line="320" w:lineRule="atLeast"/>
        <w:jc w:val="both"/>
        <w:rPr>
          <w:rFonts w:ascii="Verdana" w:hAnsi="Verdana"/>
          <w:sz w:val="24"/>
          <w:szCs w:val="24"/>
        </w:rPr>
      </w:pPr>
    </w:p>
    <w:p w:rsidR="00F855BD" w:rsidRPr="00C3446C" w:rsidRDefault="00F855BD" w:rsidP="00C3446C">
      <w:pPr>
        <w:spacing w:line="320" w:lineRule="atLeast"/>
        <w:jc w:val="both"/>
        <w:rPr>
          <w:rFonts w:ascii="Verdana" w:hAnsi="Verdana"/>
          <w:sz w:val="24"/>
          <w:szCs w:val="24"/>
        </w:rPr>
      </w:pPr>
    </w:p>
    <w:p w:rsidR="00F855BD" w:rsidRPr="00C3446C" w:rsidRDefault="00F855BD" w:rsidP="00C3446C">
      <w:pPr>
        <w:spacing w:line="320" w:lineRule="atLeast"/>
        <w:jc w:val="both"/>
        <w:rPr>
          <w:rFonts w:ascii="Verdana" w:hAnsi="Verdana"/>
          <w:sz w:val="24"/>
          <w:szCs w:val="24"/>
        </w:rPr>
      </w:pPr>
    </w:p>
    <w:p w:rsidR="00F855BD" w:rsidRPr="00C3446C" w:rsidRDefault="00F855BD" w:rsidP="00C3446C">
      <w:pPr>
        <w:spacing w:line="320" w:lineRule="atLeast"/>
        <w:jc w:val="both"/>
        <w:rPr>
          <w:rFonts w:ascii="Verdana" w:hAnsi="Verdana"/>
          <w:sz w:val="24"/>
          <w:szCs w:val="24"/>
        </w:rPr>
      </w:pPr>
    </w:p>
    <w:p w:rsidR="00F855BD" w:rsidRPr="00C3446C" w:rsidRDefault="00F855BD" w:rsidP="00C3446C">
      <w:pPr>
        <w:spacing w:line="320" w:lineRule="atLeast"/>
        <w:jc w:val="both"/>
        <w:rPr>
          <w:rFonts w:ascii="Verdana" w:hAnsi="Verdana"/>
          <w:sz w:val="24"/>
          <w:szCs w:val="24"/>
        </w:rPr>
      </w:pPr>
    </w:p>
    <w:p w:rsidR="00F855BD" w:rsidRPr="00C3446C" w:rsidRDefault="00F855BD" w:rsidP="00C3446C">
      <w:pPr>
        <w:spacing w:line="320" w:lineRule="atLeast"/>
        <w:jc w:val="both"/>
        <w:rPr>
          <w:rFonts w:ascii="Verdana" w:hAnsi="Verdana"/>
          <w:sz w:val="24"/>
          <w:szCs w:val="24"/>
        </w:rPr>
      </w:pPr>
    </w:p>
    <w:p w:rsidR="00F855BD" w:rsidRPr="00C3446C" w:rsidRDefault="00F855BD" w:rsidP="00C3446C">
      <w:pPr>
        <w:spacing w:line="320" w:lineRule="atLeast"/>
        <w:jc w:val="both"/>
        <w:rPr>
          <w:rFonts w:ascii="Verdana" w:hAnsi="Verdana"/>
          <w:sz w:val="24"/>
          <w:szCs w:val="24"/>
        </w:rPr>
      </w:pPr>
    </w:p>
    <w:p w:rsidR="00F855BD" w:rsidRPr="00C3446C" w:rsidRDefault="00F855BD" w:rsidP="00C3446C">
      <w:pPr>
        <w:spacing w:line="320" w:lineRule="atLeast"/>
        <w:jc w:val="both"/>
        <w:rPr>
          <w:rFonts w:ascii="Verdana" w:hAnsi="Verdana"/>
          <w:sz w:val="24"/>
          <w:szCs w:val="24"/>
        </w:rPr>
      </w:pPr>
    </w:p>
    <w:p w:rsidR="00F855BD" w:rsidRPr="00C3446C" w:rsidRDefault="00C3446C" w:rsidP="00C3446C">
      <w:pPr>
        <w:spacing w:line="320" w:lineRule="atLeast"/>
        <w:jc w:val="center"/>
        <w:rPr>
          <w:rFonts w:ascii="Verdana" w:hAnsi="Verdana"/>
        </w:rPr>
      </w:pPr>
      <w:r>
        <w:rPr>
          <w:rFonts w:ascii="Verdana" w:hAnsi="Verdana"/>
        </w:rPr>
        <w:t xml:space="preserve">Obr.: </w:t>
      </w:r>
      <w:r w:rsidR="006F02D9" w:rsidRPr="00C3446C">
        <w:rPr>
          <w:rFonts w:ascii="Verdana" w:hAnsi="Verdana"/>
        </w:rPr>
        <w:t>Zameranie miesta prerušenia vedenia</w:t>
      </w:r>
      <w:r w:rsidR="00F855BD" w:rsidRPr="00C3446C">
        <w:rPr>
          <w:rFonts w:ascii="Verdana" w:hAnsi="Verdana"/>
        </w:rPr>
        <w:t xml:space="preserve"> mostíkovou metódou</w:t>
      </w:r>
    </w:p>
    <w:p w:rsidR="00F855BD" w:rsidRPr="00C3446C" w:rsidRDefault="00F855BD" w:rsidP="00C3446C">
      <w:pPr>
        <w:spacing w:line="320" w:lineRule="atLeast"/>
        <w:jc w:val="both"/>
        <w:rPr>
          <w:rFonts w:ascii="Verdana" w:hAnsi="Verdana"/>
          <w:sz w:val="24"/>
          <w:szCs w:val="24"/>
        </w:rPr>
      </w:pPr>
    </w:p>
    <w:p w:rsidR="00F855BD" w:rsidRPr="00C3446C" w:rsidRDefault="00F855BD" w:rsidP="00C3446C">
      <w:pPr>
        <w:spacing w:line="320" w:lineRule="atLeast"/>
        <w:jc w:val="both"/>
        <w:rPr>
          <w:rFonts w:ascii="Verdana" w:hAnsi="Verdana"/>
          <w:sz w:val="24"/>
          <w:szCs w:val="24"/>
        </w:rPr>
      </w:pPr>
      <w:r w:rsidRPr="00C3446C">
        <w:rPr>
          <w:rFonts w:ascii="Verdana" w:hAnsi="Verdana"/>
          <w:sz w:val="24"/>
          <w:szCs w:val="24"/>
        </w:rPr>
        <w:t>Pre vyrovnaný mostík platí:</w:t>
      </w:r>
    </w:p>
    <w:p w:rsidR="00F855BD" w:rsidRPr="00C3446C" w:rsidRDefault="00F855BD" w:rsidP="00C3446C">
      <w:pPr>
        <w:spacing w:line="320" w:lineRule="atLeast"/>
        <w:jc w:val="both"/>
        <w:rPr>
          <w:rFonts w:ascii="Verdana" w:hAnsi="Verdana"/>
          <w:sz w:val="24"/>
          <w:szCs w:val="24"/>
        </w:rPr>
      </w:pPr>
    </w:p>
    <w:p w:rsidR="00F855BD" w:rsidRPr="00C3446C" w:rsidRDefault="00F855BD" w:rsidP="00C3446C">
      <w:pPr>
        <w:spacing w:line="320" w:lineRule="atLeast"/>
        <w:jc w:val="center"/>
        <w:rPr>
          <w:rFonts w:ascii="Verdana" w:hAnsi="Verdana"/>
          <w:sz w:val="24"/>
          <w:szCs w:val="24"/>
        </w:rPr>
      </w:pPr>
      <w:r w:rsidRPr="00C3446C">
        <w:rPr>
          <w:rFonts w:ascii="Verdana" w:hAnsi="Verdana"/>
          <w:position w:val="-56"/>
          <w:sz w:val="24"/>
          <w:szCs w:val="24"/>
        </w:rPr>
        <w:object w:dxaOrig="1780" w:dyaOrig="1240">
          <v:shape id="_x0000_i1037" type="#_x0000_t75" style="width:89.25pt;height:62.25pt" o:ole="" fillcolor="window">
            <v:imagedata r:id="rId28" o:title=""/>
          </v:shape>
          <o:OLEObject Type="Embed" ProgID="Equation.3" ShapeID="_x0000_i1037" DrawAspect="Content" ObjectID="_1320565692" r:id="rId29"/>
        </w:object>
      </w:r>
    </w:p>
    <w:p w:rsidR="00F855BD" w:rsidRPr="00C3446C" w:rsidRDefault="00F855BD" w:rsidP="00C3446C">
      <w:pPr>
        <w:spacing w:line="320" w:lineRule="atLeast"/>
        <w:jc w:val="both"/>
        <w:rPr>
          <w:rFonts w:ascii="Verdana" w:hAnsi="Verdana"/>
          <w:sz w:val="24"/>
          <w:szCs w:val="24"/>
        </w:rPr>
      </w:pPr>
    </w:p>
    <w:p w:rsidR="00F855BD" w:rsidRPr="00C3446C" w:rsidRDefault="00F855BD" w:rsidP="00C3446C">
      <w:pPr>
        <w:spacing w:line="320" w:lineRule="atLeast"/>
        <w:jc w:val="both"/>
        <w:rPr>
          <w:rFonts w:ascii="Verdana" w:hAnsi="Verdana"/>
          <w:sz w:val="24"/>
          <w:szCs w:val="24"/>
        </w:rPr>
      </w:pPr>
      <w:r w:rsidRPr="00C3446C">
        <w:rPr>
          <w:rFonts w:ascii="Verdana" w:hAnsi="Verdana"/>
          <w:sz w:val="24"/>
          <w:szCs w:val="24"/>
        </w:rPr>
        <w:t>Pri splnení podmienky rovnomerného rozloženia kapacity môžeme predpokladať, že kapacity sú úmerné dĺžkam.</w:t>
      </w:r>
    </w:p>
    <w:p w:rsidR="00F855BD" w:rsidRPr="00C3446C" w:rsidRDefault="00F855BD" w:rsidP="00C3446C">
      <w:pPr>
        <w:spacing w:line="320" w:lineRule="atLeast"/>
        <w:jc w:val="both"/>
        <w:rPr>
          <w:rFonts w:ascii="Verdana" w:hAnsi="Verdana"/>
          <w:sz w:val="24"/>
          <w:szCs w:val="24"/>
        </w:rPr>
      </w:pPr>
    </w:p>
    <w:p w:rsidR="00F855BD" w:rsidRPr="00C3446C" w:rsidRDefault="00F855BD" w:rsidP="00C3446C">
      <w:pPr>
        <w:spacing w:line="320" w:lineRule="atLeast"/>
        <w:rPr>
          <w:rFonts w:ascii="Verdana" w:hAnsi="Verdana"/>
          <w:sz w:val="24"/>
          <w:szCs w:val="24"/>
          <w:u w:val="single"/>
        </w:rPr>
      </w:pPr>
      <w:r w:rsidRPr="00C3446C">
        <w:rPr>
          <w:rFonts w:ascii="Verdana" w:hAnsi="Verdana"/>
          <w:sz w:val="24"/>
          <w:szCs w:val="24"/>
        </w:rPr>
        <w:t>po úprave</w:t>
      </w:r>
      <w:r w:rsidRPr="00C3446C">
        <w:rPr>
          <w:rFonts w:ascii="Verdana" w:hAnsi="Verdana"/>
          <w:sz w:val="24"/>
          <w:szCs w:val="24"/>
        </w:rPr>
        <w:tab/>
      </w:r>
      <w:r w:rsidR="00C3446C">
        <w:rPr>
          <w:rFonts w:ascii="Verdana" w:hAnsi="Verdana"/>
          <w:sz w:val="24"/>
          <w:szCs w:val="24"/>
        </w:rPr>
        <w:tab/>
      </w:r>
      <w:r w:rsidR="00C3446C">
        <w:rPr>
          <w:rFonts w:ascii="Verdana" w:hAnsi="Verdana"/>
          <w:sz w:val="24"/>
          <w:szCs w:val="24"/>
        </w:rPr>
        <w:tab/>
      </w:r>
      <w:r w:rsidR="00C3446C">
        <w:rPr>
          <w:rFonts w:ascii="Verdana" w:hAnsi="Verdana"/>
          <w:sz w:val="24"/>
          <w:szCs w:val="24"/>
        </w:rPr>
        <w:tab/>
        <w:t xml:space="preserve">     </w:t>
      </w:r>
      <w:r w:rsidR="00734397" w:rsidRPr="00C3446C">
        <w:rPr>
          <w:rFonts w:ascii="Verdana" w:hAnsi="Verdana"/>
          <w:position w:val="-30"/>
          <w:sz w:val="24"/>
          <w:szCs w:val="24"/>
        </w:rPr>
        <w:object w:dxaOrig="960" w:dyaOrig="700">
          <v:shape id="_x0000_i1038" type="#_x0000_t75" style="width:48pt;height:35.25pt" o:ole="" fillcolor="window">
            <v:imagedata r:id="rId30" o:title=""/>
          </v:shape>
          <o:OLEObject Type="Embed" ProgID="Equation.3" ShapeID="_x0000_i1038" DrawAspect="Content" ObjectID="_1320565693" r:id="rId31"/>
        </w:object>
      </w:r>
    </w:p>
    <w:p w:rsidR="00F855BD" w:rsidRPr="00C3446C" w:rsidRDefault="00F855BD" w:rsidP="00C3446C">
      <w:pPr>
        <w:spacing w:line="320" w:lineRule="atLeast"/>
        <w:rPr>
          <w:rFonts w:ascii="Verdana" w:hAnsi="Verdana"/>
          <w:b/>
          <w:sz w:val="24"/>
          <w:szCs w:val="24"/>
          <w:u w:val="single"/>
        </w:rPr>
      </w:pPr>
    </w:p>
    <w:p w:rsidR="005839A3" w:rsidRPr="00C3446C" w:rsidRDefault="005839A3" w:rsidP="00C3446C">
      <w:pPr>
        <w:spacing w:line="320" w:lineRule="atLeast"/>
        <w:rPr>
          <w:rFonts w:ascii="Verdana" w:hAnsi="Verdana"/>
          <w:b/>
          <w:sz w:val="24"/>
          <w:szCs w:val="24"/>
          <w:u w:val="single"/>
        </w:rPr>
      </w:pPr>
    </w:p>
    <w:p w:rsidR="00A802A3" w:rsidRPr="00C3446C" w:rsidRDefault="00A802A3" w:rsidP="00C3446C">
      <w:pPr>
        <w:pStyle w:val="ListParagraph"/>
        <w:numPr>
          <w:ilvl w:val="0"/>
          <w:numId w:val="38"/>
        </w:numPr>
        <w:spacing w:line="320" w:lineRule="atLeast"/>
        <w:rPr>
          <w:rFonts w:ascii="Verdana" w:hAnsi="Verdana"/>
          <w:sz w:val="24"/>
          <w:szCs w:val="24"/>
        </w:rPr>
      </w:pPr>
      <w:r w:rsidRPr="00C3446C">
        <w:rPr>
          <w:rFonts w:ascii="Verdana" w:hAnsi="Verdana"/>
          <w:sz w:val="24"/>
          <w:szCs w:val="24"/>
        </w:rPr>
        <w:t>Zameriavanie mie</w:t>
      </w:r>
      <w:r w:rsidR="009442CC" w:rsidRPr="00C3446C">
        <w:rPr>
          <w:rFonts w:ascii="Verdana" w:hAnsi="Verdana"/>
          <w:sz w:val="24"/>
          <w:szCs w:val="24"/>
        </w:rPr>
        <w:t>sta prerušenia alebo skratu vodiča impulzovou</w:t>
      </w:r>
      <w:r w:rsidRPr="00C3446C">
        <w:rPr>
          <w:rFonts w:ascii="Verdana" w:hAnsi="Verdana"/>
          <w:sz w:val="24"/>
          <w:szCs w:val="24"/>
        </w:rPr>
        <w:t xml:space="preserve"> metódou</w:t>
      </w:r>
    </w:p>
    <w:p w:rsidR="00A802A3" w:rsidRPr="00C3446C" w:rsidRDefault="00A802A3" w:rsidP="00C3446C">
      <w:pPr>
        <w:spacing w:line="320" w:lineRule="atLeast"/>
        <w:rPr>
          <w:rFonts w:ascii="Verdana" w:hAnsi="Verdana"/>
          <w:sz w:val="24"/>
          <w:szCs w:val="24"/>
        </w:rPr>
      </w:pPr>
    </w:p>
    <w:p w:rsidR="00A802A3" w:rsidRPr="00C3446C" w:rsidRDefault="003B5A5A" w:rsidP="00C3446C">
      <w:pPr>
        <w:spacing w:line="320" w:lineRule="atLeast"/>
        <w:rPr>
          <w:rFonts w:ascii="Verdana" w:hAnsi="Verdana"/>
          <w:sz w:val="24"/>
          <w:szCs w:val="24"/>
        </w:rPr>
      </w:pPr>
      <w:r>
        <w:rPr>
          <w:rFonts w:ascii="Verdana" w:hAnsi="Verdana"/>
          <w:noProof/>
          <w:sz w:val="24"/>
          <w:szCs w:val="24"/>
          <w:lang w:eastAsia="sk-SK"/>
        </w:rPr>
        <w:drawing>
          <wp:anchor distT="0" distB="0" distL="114300" distR="114300" simplePos="0" relativeHeight="251658240" behindDoc="1" locked="0" layoutInCell="1" allowOverlap="1">
            <wp:simplePos x="0" y="0"/>
            <wp:positionH relativeFrom="column">
              <wp:posOffset>243205</wp:posOffset>
            </wp:positionH>
            <wp:positionV relativeFrom="paragraph">
              <wp:posOffset>65405</wp:posOffset>
            </wp:positionV>
            <wp:extent cx="1866900" cy="1428750"/>
            <wp:effectExtent l="19050" t="0" r="0" b="0"/>
            <wp:wrapTight wrapText="bothSides">
              <wp:wrapPolygon edited="0">
                <wp:start x="-220" y="0"/>
                <wp:lineTo x="-220" y="18432"/>
                <wp:lineTo x="21600" y="18432"/>
                <wp:lineTo x="21600" y="0"/>
                <wp:lineTo x="-220" y="0"/>
              </wp:wrapPolygon>
            </wp:wrapTight>
            <wp:docPr id="1023" name="Picture 1023" descr="CIMG2545u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descr="CIMG2545uop"/>
                    <pic:cNvPicPr>
                      <a:picLocks noChangeAspect="1" noChangeArrowheads="1"/>
                    </pic:cNvPicPr>
                  </pic:nvPicPr>
                  <pic:blipFill>
                    <a:blip r:embed="rId32" cstate="print">
                      <a:grayscl/>
                    </a:blip>
                    <a:srcRect l="13826" t="26786" r="23151" b="-16071"/>
                    <a:stretch>
                      <a:fillRect/>
                    </a:stretch>
                  </pic:blipFill>
                  <pic:spPr bwMode="auto">
                    <a:xfrm>
                      <a:off x="0" y="0"/>
                      <a:ext cx="1866900" cy="1428750"/>
                    </a:xfrm>
                    <a:prstGeom prst="rect">
                      <a:avLst/>
                    </a:prstGeom>
                    <a:noFill/>
                    <a:ln w="9525">
                      <a:noFill/>
                      <a:miter lim="800000"/>
                      <a:headEnd/>
                      <a:tailEnd/>
                    </a:ln>
                  </pic:spPr>
                </pic:pic>
              </a:graphicData>
            </a:graphic>
          </wp:anchor>
        </w:drawing>
      </w:r>
      <w:r w:rsidR="00A802A3" w:rsidRPr="00C3446C">
        <w:rPr>
          <w:rFonts w:ascii="Verdana" w:hAnsi="Verdana"/>
          <w:sz w:val="24"/>
          <w:szCs w:val="24"/>
        </w:rPr>
        <w:t xml:space="preserve">G – riadiaci generátor sínusového priebehu,            GI – generátor sondovacieho impulzu,     </w:t>
      </w:r>
    </w:p>
    <w:p w:rsidR="00A802A3" w:rsidRPr="00C3446C" w:rsidRDefault="00A802A3" w:rsidP="00C3446C">
      <w:pPr>
        <w:spacing w:line="320" w:lineRule="atLeast"/>
        <w:rPr>
          <w:rFonts w:ascii="Verdana" w:hAnsi="Verdana"/>
          <w:sz w:val="24"/>
          <w:szCs w:val="24"/>
        </w:rPr>
      </w:pPr>
      <w:r w:rsidRPr="00C3446C">
        <w:rPr>
          <w:rFonts w:ascii="Verdana" w:hAnsi="Verdana"/>
          <w:sz w:val="24"/>
          <w:szCs w:val="24"/>
        </w:rPr>
        <w:t>GZ – generátor značiek, Z – zosilňovač,</w:t>
      </w:r>
    </w:p>
    <w:p w:rsidR="00A802A3" w:rsidRPr="00C3446C" w:rsidRDefault="00A802A3" w:rsidP="00C3446C">
      <w:pPr>
        <w:spacing w:line="320" w:lineRule="atLeast"/>
        <w:rPr>
          <w:rFonts w:ascii="Verdana" w:hAnsi="Verdana"/>
          <w:sz w:val="24"/>
          <w:szCs w:val="24"/>
        </w:rPr>
      </w:pPr>
      <w:r w:rsidRPr="00C3446C">
        <w:rPr>
          <w:rFonts w:ascii="Verdana" w:hAnsi="Verdana"/>
          <w:sz w:val="24"/>
          <w:szCs w:val="24"/>
        </w:rPr>
        <w:t>ČZ – generátor pílového priebehu pre časovú základu,</w:t>
      </w:r>
    </w:p>
    <w:p w:rsidR="003B5A5A" w:rsidRDefault="00A802A3" w:rsidP="003B5A5A">
      <w:pPr>
        <w:spacing w:line="320" w:lineRule="atLeast"/>
        <w:rPr>
          <w:rFonts w:ascii="Verdana" w:hAnsi="Verdana"/>
          <w:sz w:val="24"/>
          <w:szCs w:val="24"/>
        </w:rPr>
      </w:pPr>
      <w:r w:rsidRPr="00C3446C">
        <w:rPr>
          <w:rFonts w:ascii="Verdana" w:hAnsi="Verdana"/>
          <w:sz w:val="24"/>
          <w:szCs w:val="24"/>
        </w:rPr>
        <w:t>O – vychyľovacie doštičky obrazovky,</w:t>
      </w:r>
    </w:p>
    <w:p w:rsidR="000D5ADB" w:rsidRDefault="00A802A3" w:rsidP="003B5A5A">
      <w:pPr>
        <w:spacing w:line="320" w:lineRule="atLeast"/>
        <w:ind w:left="2832" w:firstLine="708"/>
        <w:rPr>
          <w:rFonts w:ascii="Verdana" w:hAnsi="Verdana"/>
          <w:sz w:val="24"/>
          <w:szCs w:val="24"/>
        </w:rPr>
      </w:pPr>
      <w:r w:rsidRPr="00C3446C">
        <w:rPr>
          <w:rFonts w:ascii="Verdana" w:hAnsi="Verdana"/>
          <w:sz w:val="24"/>
          <w:szCs w:val="24"/>
        </w:rPr>
        <w:t xml:space="preserve">DT </w:t>
      </w:r>
      <w:r w:rsidR="00626146" w:rsidRPr="00C3446C">
        <w:rPr>
          <w:rFonts w:ascii="Verdana" w:hAnsi="Verdana"/>
          <w:sz w:val="24"/>
          <w:szCs w:val="24"/>
        </w:rPr>
        <w:t>–</w:t>
      </w:r>
      <w:r w:rsidRPr="00C3446C">
        <w:rPr>
          <w:rFonts w:ascii="Verdana" w:hAnsi="Verdana"/>
          <w:sz w:val="24"/>
          <w:szCs w:val="24"/>
        </w:rPr>
        <w:t xml:space="preserve"> diferenciálny transformátor.</w:t>
      </w:r>
    </w:p>
    <w:p w:rsidR="003B5A5A" w:rsidRPr="00C3446C" w:rsidRDefault="003B5A5A" w:rsidP="003B5A5A">
      <w:pPr>
        <w:spacing w:line="320" w:lineRule="atLeast"/>
        <w:ind w:left="2832" w:firstLine="708"/>
        <w:rPr>
          <w:rFonts w:ascii="Verdana" w:hAnsi="Verdana"/>
          <w:sz w:val="24"/>
          <w:szCs w:val="24"/>
        </w:rPr>
      </w:pPr>
    </w:p>
    <w:p w:rsidR="00A802A3" w:rsidRPr="00C3446C" w:rsidRDefault="00A802A3" w:rsidP="00C3446C">
      <w:pPr>
        <w:spacing w:line="320" w:lineRule="atLeast"/>
        <w:jc w:val="both"/>
        <w:rPr>
          <w:rFonts w:ascii="Verdana" w:hAnsi="Verdana"/>
          <w:sz w:val="24"/>
          <w:szCs w:val="24"/>
        </w:rPr>
      </w:pPr>
      <w:r w:rsidRPr="00C3446C">
        <w:rPr>
          <w:rFonts w:ascii="Verdana" w:hAnsi="Verdana"/>
          <w:sz w:val="24"/>
          <w:szCs w:val="24"/>
        </w:rPr>
        <w:t>Základom tejto metódy je</w:t>
      </w:r>
      <w:r w:rsidR="00F23D6A" w:rsidRPr="00C3446C">
        <w:rPr>
          <w:rFonts w:ascii="Verdana" w:hAnsi="Verdana"/>
          <w:sz w:val="24"/>
          <w:szCs w:val="24"/>
        </w:rPr>
        <w:t>,</w:t>
      </w:r>
      <w:r w:rsidRPr="00C3446C">
        <w:rPr>
          <w:rFonts w:ascii="Verdana" w:hAnsi="Verdana"/>
          <w:sz w:val="24"/>
          <w:szCs w:val="24"/>
        </w:rPr>
        <w:t xml:space="preserve"> že v mieste  poruchy v dôsledku zmeny vlnovej impedancie nastávajú  odrazy. Sondovací impu</w:t>
      </w:r>
      <w:r w:rsidR="00F23D6A" w:rsidRPr="00C3446C">
        <w:rPr>
          <w:rFonts w:ascii="Verdana" w:hAnsi="Verdana"/>
          <w:sz w:val="24"/>
          <w:szCs w:val="24"/>
        </w:rPr>
        <w:t>lz (krátky impulz) privedieme na</w:t>
      </w:r>
      <w:r w:rsidRPr="00C3446C">
        <w:rPr>
          <w:rFonts w:ascii="Verdana" w:hAnsi="Verdana"/>
          <w:sz w:val="24"/>
          <w:szCs w:val="24"/>
        </w:rPr>
        <w:t xml:space="preserve"> vedenie s poruchou. V mieste poruchy nastane úplný alebo čiastočný odraz impulzu. Úplný ak je skrat alebo prerušený vodič a čiastočný ak je </w:t>
      </w:r>
      <w:r w:rsidR="00F23D6A" w:rsidRPr="00C3446C">
        <w:rPr>
          <w:rFonts w:ascii="Verdana" w:hAnsi="Verdana"/>
          <w:sz w:val="24"/>
          <w:szCs w:val="24"/>
        </w:rPr>
        <w:t xml:space="preserve">to </w:t>
      </w:r>
      <w:r w:rsidRPr="00C3446C">
        <w:rPr>
          <w:rFonts w:ascii="Verdana" w:hAnsi="Verdana"/>
          <w:sz w:val="24"/>
          <w:szCs w:val="24"/>
        </w:rPr>
        <w:t>miesto</w:t>
      </w:r>
      <w:r w:rsidR="00F23D6A" w:rsidRPr="00C3446C">
        <w:rPr>
          <w:rFonts w:ascii="Verdana" w:hAnsi="Verdana"/>
          <w:sz w:val="24"/>
          <w:szCs w:val="24"/>
        </w:rPr>
        <w:t xml:space="preserve"> odporovej nerovnováhy. Odrazený</w:t>
      </w:r>
      <w:r w:rsidRPr="00C3446C">
        <w:rPr>
          <w:rFonts w:ascii="Verdana" w:hAnsi="Verdana"/>
          <w:sz w:val="24"/>
          <w:szCs w:val="24"/>
        </w:rPr>
        <w:t xml:space="preserve"> impulz sa vracia naraz na začiatok vedenia.</w:t>
      </w:r>
    </w:p>
    <w:p w:rsidR="00A802A3" w:rsidRPr="00C3446C" w:rsidRDefault="00053B7F" w:rsidP="003B5A5A">
      <w:pPr>
        <w:spacing w:line="320" w:lineRule="atLeast"/>
        <w:jc w:val="center"/>
        <w:rPr>
          <w:rFonts w:ascii="Verdana" w:hAnsi="Verdana"/>
          <w:sz w:val="24"/>
          <w:szCs w:val="24"/>
        </w:rPr>
      </w:pPr>
      <w:r w:rsidRPr="00C3446C">
        <w:rPr>
          <w:rFonts w:ascii="Verdana" w:hAnsi="Verdana"/>
          <w:noProof/>
          <w:sz w:val="24"/>
          <w:szCs w:val="24"/>
          <w:lang w:eastAsia="sk-SK"/>
        </w:rPr>
        <w:drawing>
          <wp:inline distT="0" distB="0" distL="0" distR="0">
            <wp:extent cx="3448050" cy="1695450"/>
            <wp:effectExtent l="19050" t="0" r="0" b="0"/>
            <wp:docPr id="9" name="Picture 9" descr="CIMG2544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MG2544up"/>
                    <pic:cNvPicPr>
                      <a:picLocks noChangeAspect="1" noChangeArrowheads="1"/>
                    </pic:cNvPicPr>
                  </pic:nvPicPr>
                  <pic:blipFill>
                    <a:blip r:embed="rId33" cstate="print">
                      <a:grayscl/>
                    </a:blip>
                    <a:srcRect t="17899" b="12840"/>
                    <a:stretch>
                      <a:fillRect/>
                    </a:stretch>
                  </pic:blipFill>
                  <pic:spPr bwMode="auto">
                    <a:xfrm>
                      <a:off x="0" y="0"/>
                      <a:ext cx="3448050" cy="1695450"/>
                    </a:xfrm>
                    <a:prstGeom prst="rect">
                      <a:avLst/>
                    </a:prstGeom>
                    <a:noFill/>
                    <a:ln w="9525">
                      <a:noFill/>
                      <a:miter lim="800000"/>
                      <a:headEnd/>
                      <a:tailEnd/>
                    </a:ln>
                  </pic:spPr>
                </pic:pic>
              </a:graphicData>
            </a:graphic>
          </wp:inline>
        </w:drawing>
      </w:r>
    </w:p>
    <w:p w:rsidR="00A802A3" w:rsidRDefault="003B5A5A" w:rsidP="00C3446C">
      <w:pPr>
        <w:spacing w:line="320" w:lineRule="atLeast"/>
        <w:jc w:val="center"/>
        <w:rPr>
          <w:rFonts w:ascii="Verdana" w:hAnsi="Verdana"/>
        </w:rPr>
      </w:pPr>
      <w:r>
        <w:rPr>
          <w:rFonts w:ascii="Verdana" w:hAnsi="Verdana"/>
        </w:rPr>
        <w:t>Obr.:</w:t>
      </w:r>
      <w:r w:rsidRPr="003B5A5A">
        <w:rPr>
          <w:rFonts w:ascii="Verdana" w:hAnsi="Verdana"/>
        </w:rPr>
        <w:t xml:space="preserve"> </w:t>
      </w:r>
      <w:r w:rsidR="00A802A3" w:rsidRPr="003B5A5A">
        <w:rPr>
          <w:rFonts w:ascii="Verdana" w:hAnsi="Verdana"/>
        </w:rPr>
        <w:t>Obrázok úplných odrazov</w:t>
      </w:r>
    </w:p>
    <w:p w:rsidR="003B5A5A" w:rsidRPr="003B5A5A" w:rsidRDefault="003B5A5A" w:rsidP="00C3446C">
      <w:pPr>
        <w:spacing w:line="320" w:lineRule="atLeast"/>
        <w:jc w:val="center"/>
        <w:rPr>
          <w:rFonts w:ascii="Verdana" w:hAnsi="Verdana"/>
        </w:rPr>
      </w:pPr>
    </w:p>
    <w:tbl>
      <w:tblPr>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1E0"/>
      </w:tblPr>
      <w:tblGrid>
        <w:gridCol w:w="1449"/>
        <w:gridCol w:w="1110"/>
        <w:gridCol w:w="1124"/>
        <w:gridCol w:w="790"/>
      </w:tblGrid>
      <w:tr w:rsidR="00A802A3" w:rsidRPr="00C3446C" w:rsidTr="003B5A5A">
        <w:trPr>
          <w:trHeight w:val="263"/>
        </w:trPr>
        <w:tc>
          <w:tcPr>
            <w:tcW w:w="1449" w:type="dxa"/>
          </w:tcPr>
          <w:p w:rsidR="00A802A3" w:rsidRPr="00C3446C" w:rsidRDefault="00A802A3" w:rsidP="00C3446C">
            <w:pPr>
              <w:spacing w:line="320" w:lineRule="atLeast"/>
              <w:jc w:val="center"/>
              <w:rPr>
                <w:rFonts w:ascii="Verdana" w:hAnsi="Verdana"/>
                <w:sz w:val="24"/>
                <w:szCs w:val="24"/>
              </w:rPr>
            </w:pPr>
            <w:r w:rsidRPr="00C3446C">
              <w:rPr>
                <w:rFonts w:ascii="Verdana" w:hAnsi="Verdana"/>
                <w:sz w:val="24"/>
                <w:szCs w:val="24"/>
              </w:rPr>
              <w:t>Porucha</w:t>
            </w:r>
          </w:p>
        </w:tc>
        <w:tc>
          <w:tcPr>
            <w:tcW w:w="1110" w:type="dxa"/>
          </w:tcPr>
          <w:p w:rsidR="00A802A3" w:rsidRPr="00C3446C" w:rsidRDefault="00A802A3" w:rsidP="00C3446C">
            <w:pPr>
              <w:spacing w:line="320" w:lineRule="atLeast"/>
              <w:jc w:val="center"/>
              <w:rPr>
                <w:rFonts w:ascii="Verdana" w:hAnsi="Verdana"/>
                <w:sz w:val="24"/>
                <w:szCs w:val="24"/>
              </w:rPr>
            </w:pPr>
            <w:r w:rsidRPr="00C3446C">
              <w:rPr>
                <w:rFonts w:ascii="Verdana" w:hAnsi="Verdana"/>
                <w:sz w:val="24"/>
                <w:szCs w:val="24"/>
              </w:rPr>
              <w:t>Z</w:t>
            </w:r>
          </w:p>
        </w:tc>
        <w:tc>
          <w:tcPr>
            <w:tcW w:w="1124" w:type="dxa"/>
          </w:tcPr>
          <w:p w:rsidR="00A802A3" w:rsidRPr="00C3446C" w:rsidRDefault="00A802A3" w:rsidP="00C3446C">
            <w:pPr>
              <w:spacing w:line="320" w:lineRule="atLeast"/>
              <w:jc w:val="center"/>
              <w:rPr>
                <w:rFonts w:ascii="Verdana" w:hAnsi="Verdana"/>
                <w:sz w:val="24"/>
                <w:szCs w:val="24"/>
              </w:rPr>
            </w:pPr>
            <w:r w:rsidRPr="00C3446C">
              <w:rPr>
                <w:rFonts w:ascii="Verdana" w:hAnsi="Verdana"/>
                <w:sz w:val="24"/>
                <w:szCs w:val="24"/>
              </w:rPr>
              <w:t>Polarita</w:t>
            </w:r>
          </w:p>
        </w:tc>
        <w:tc>
          <w:tcPr>
            <w:tcW w:w="790" w:type="dxa"/>
          </w:tcPr>
          <w:p w:rsidR="00A802A3" w:rsidRPr="00C3446C" w:rsidRDefault="00A802A3" w:rsidP="00C3446C">
            <w:pPr>
              <w:spacing w:line="320" w:lineRule="atLeast"/>
              <w:jc w:val="center"/>
              <w:rPr>
                <w:rFonts w:ascii="Verdana" w:hAnsi="Verdana"/>
                <w:sz w:val="24"/>
                <w:szCs w:val="24"/>
              </w:rPr>
            </w:pPr>
            <w:r w:rsidRPr="00C3446C">
              <w:rPr>
                <w:rFonts w:ascii="Verdana" w:hAnsi="Verdana"/>
                <w:sz w:val="24"/>
                <w:szCs w:val="24"/>
              </w:rPr>
              <w:t>Fáza</w:t>
            </w:r>
          </w:p>
        </w:tc>
      </w:tr>
      <w:tr w:rsidR="00A802A3" w:rsidRPr="00C3446C" w:rsidTr="003B5A5A">
        <w:trPr>
          <w:trHeight w:val="278"/>
        </w:trPr>
        <w:tc>
          <w:tcPr>
            <w:tcW w:w="1449" w:type="dxa"/>
          </w:tcPr>
          <w:p w:rsidR="00A802A3" w:rsidRPr="00C3446C" w:rsidRDefault="00A802A3" w:rsidP="00C3446C">
            <w:pPr>
              <w:spacing w:line="320" w:lineRule="atLeast"/>
              <w:jc w:val="center"/>
              <w:rPr>
                <w:rFonts w:ascii="Verdana" w:hAnsi="Verdana"/>
                <w:sz w:val="24"/>
                <w:szCs w:val="24"/>
              </w:rPr>
            </w:pPr>
            <w:r w:rsidRPr="00C3446C">
              <w:rPr>
                <w:rFonts w:ascii="Verdana" w:hAnsi="Verdana"/>
                <w:sz w:val="24"/>
                <w:szCs w:val="24"/>
              </w:rPr>
              <w:t>Na prázdno</w:t>
            </w:r>
          </w:p>
        </w:tc>
        <w:tc>
          <w:tcPr>
            <w:tcW w:w="1110" w:type="dxa"/>
          </w:tcPr>
          <w:p w:rsidR="00A802A3" w:rsidRPr="00C3446C" w:rsidRDefault="00A802A3" w:rsidP="00C3446C">
            <w:pPr>
              <w:spacing w:line="320" w:lineRule="atLeast"/>
              <w:jc w:val="center"/>
              <w:rPr>
                <w:rFonts w:ascii="Verdana" w:hAnsi="Verdana"/>
                <w:sz w:val="24"/>
                <w:szCs w:val="24"/>
              </w:rPr>
            </w:pPr>
            <w:r w:rsidRPr="00C3446C">
              <w:rPr>
                <w:rFonts w:ascii="Verdana" w:hAnsi="Verdana"/>
                <w:sz w:val="24"/>
                <w:szCs w:val="24"/>
              </w:rPr>
              <w:t xml:space="preserve">ide k </w:t>
            </w:r>
            <w:r w:rsidRPr="00C3446C">
              <w:rPr>
                <w:rFonts w:ascii="Verdana" w:hAnsi="Verdana"/>
                <w:position w:val="-4"/>
                <w:sz w:val="24"/>
                <w:szCs w:val="24"/>
              </w:rPr>
              <w:object w:dxaOrig="240" w:dyaOrig="200">
                <v:shape id="_x0000_i1039" type="#_x0000_t75" style="width:12pt;height:9pt" o:ole="">
                  <v:imagedata r:id="rId34" o:title=""/>
                </v:shape>
                <o:OLEObject Type="Embed" ProgID="Equation.3" ShapeID="_x0000_i1039" DrawAspect="Content" ObjectID="_1320565694" r:id="rId35"/>
              </w:object>
            </w:r>
          </w:p>
        </w:tc>
        <w:tc>
          <w:tcPr>
            <w:tcW w:w="1124" w:type="dxa"/>
          </w:tcPr>
          <w:p w:rsidR="00A802A3" w:rsidRPr="00C3446C" w:rsidRDefault="00A802A3" w:rsidP="00C3446C">
            <w:pPr>
              <w:spacing w:line="320" w:lineRule="atLeast"/>
              <w:jc w:val="center"/>
              <w:rPr>
                <w:rFonts w:ascii="Verdana" w:hAnsi="Verdana"/>
                <w:sz w:val="24"/>
                <w:szCs w:val="24"/>
              </w:rPr>
            </w:pPr>
            <w:r w:rsidRPr="00C3446C">
              <w:rPr>
                <w:rFonts w:ascii="Verdana" w:hAnsi="Verdana"/>
                <w:sz w:val="24"/>
                <w:szCs w:val="24"/>
              </w:rPr>
              <w:t>+</w:t>
            </w:r>
          </w:p>
        </w:tc>
        <w:tc>
          <w:tcPr>
            <w:tcW w:w="790" w:type="dxa"/>
          </w:tcPr>
          <w:p w:rsidR="00A802A3" w:rsidRPr="00C3446C" w:rsidRDefault="00A802A3" w:rsidP="00C3446C">
            <w:pPr>
              <w:spacing w:line="320" w:lineRule="atLeast"/>
              <w:jc w:val="center"/>
              <w:rPr>
                <w:rFonts w:ascii="Verdana" w:hAnsi="Verdana"/>
                <w:sz w:val="24"/>
                <w:szCs w:val="24"/>
              </w:rPr>
            </w:pPr>
            <w:r w:rsidRPr="00C3446C">
              <w:rPr>
                <w:rFonts w:ascii="Verdana" w:hAnsi="Verdana"/>
                <w:sz w:val="24"/>
                <w:szCs w:val="24"/>
              </w:rPr>
              <w:t>-</w:t>
            </w:r>
          </w:p>
        </w:tc>
      </w:tr>
    </w:tbl>
    <w:tbl>
      <w:tblPr>
        <w:tblpPr w:leftFromText="141" w:rightFromText="141" w:vertAnchor="text" w:horzAnchor="margin" w:tblpXSpec="right" w:tblpY="-1085"/>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1E0"/>
      </w:tblPr>
      <w:tblGrid>
        <w:gridCol w:w="1289"/>
        <w:gridCol w:w="990"/>
        <w:gridCol w:w="1124"/>
        <w:gridCol w:w="790"/>
      </w:tblGrid>
      <w:tr w:rsidR="003B5A5A" w:rsidRPr="00C3446C" w:rsidTr="003B5A5A">
        <w:trPr>
          <w:trHeight w:val="263"/>
        </w:trPr>
        <w:tc>
          <w:tcPr>
            <w:tcW w:w="1289" w:type="dxa"/>
          </w:tcPr>
          <w:p w:rsidR="003B5A5A" w:rsidRPr="00C3446C" w:rsidRDefault="003B5A5A" w:rsidP="003B5A5A">
            <w:pPr>
              <w:spacing w:line="320" w:lineRule="atLeast"/>
              <w:jc w:val="center"/>
              <w:rPr>
                <w:rFonts w:ascii="Verdana" w:hAnsi="Verdana"/>
                <w:sz w:val="24"/>
                <w:szCs w:val="24"/>
              </w:rPr>
            </w:pPr>
            <w:r w:rsidRPr="00C3446C">
              <w:rPr>
                <w:rFonts w:ascii="Verdana" w:hAnsi="Verdana"/>
                <w:sz w:val="24"/>
                <w:szCs w:val="24"/>
              </w:rPr>
              <w:t>Porucha</w:t>
            </w:r>
          </w:p>
        </w:tc>
        <w:tc>
          <w:tcPr>
            <w:tcW w:w="990" w:type="dxa"/>
          </w:tcPr>
          <w:p w:rsidR="003B5A5A" w:rsidRPr="00C3446C" w:rsidRDefault="003B5A5A" w:rsidP="003B5A5A">
            <w:pPr>
              <w:spacing w:line="320" w:lineRule="atLeast"/>
              <w:jc w:val="center"/>
              <w:rPr>
                <w:rFonts w:ascii="Verdana" w:hAnsi="Verdana"/>
                <w:sz w:val="24"/>
                <w:szCs w:val="24"/>
              </w:rPr>
            </w:pPr>
            <w:r w:rsidRPr="00C3446C">
              <w:rPr>
                <w:rFonts w:ascii="Verdana" w:hAnsi="Verdana"/>
                <w:sz w:val="24"/>
                <w:szCs w:val="24"/>
              </w:rPr>
              <w:t>Z</w:t>
            </w:r>
          </w:p>
        </w:tc>
        <w:tc>
          <w:tcPr>
            <w:tcW w:w="1124" w:type="dxa"/>
          </w:tcPr>
          <w:p w:rsidR="003B5A5A" w:rsidRPr="00C3446C" w:rsidRDefault="003B5A5A" w:rsidP="003B5A5A">
            <w:pPr>
              <w:spacing w:line="320" w:lineRule="atLeast"/>
              <w:jc w:val="center"/>
              <w:rPr>
                <w:rFonts w:ascii="Verdana" w:hAnsi="Verdana"/>
                <w:sz w:val="24"/>
                <w:szCs w:val="24"/>
              </w:rPr>
            </w:pPr>
            <w:r w:rsidRPr="00C3446C">
              <w:rPr>
                <w:rFonts w:ascii="Verdana" w:hAnsi="Verdana"/>
                <w:sz w:val="24"/>
                <w:szCs w:val="24"/>
              </w:rPr>
              <w:t>Polarita</w:t>
            </w:r>
          </w:p>
        </w:tc>
        <w:tc>
          <w:tcPr>
            <w:tcW w:w="790" w:type="dxa"/>
          </w:tcPr>
          <w:p w:rsidR="003B5A5A" w:rsidRPr="00C3446C" w:rsidRDefault="003B5A5A" w:rsidP="003B5A5A">
            <w:pPr>
              <w:spacing w:line="320" w:lineRule="atLeast"/>
              <w:jc w:val="center"/>
              <w:rPr>
                <w:rFonts w:ascii="Verdana" w:hAnsi="Verdana"/>
                <w:sz w:val="24"/>
                <w:szCs w:val="24"/>
              </w:rPr>
            </w:pPr>
            <w:r w:rsidRPr="00C3446C">
              <w:rPr>
                <w:rFonts w:ascii="Verdana" w:hAnsi="Verdana"/>
                <w:sz w:val="24"/>
                <w:szCs w:val="24"/>
              </w:rPr>
              <w:t>Fáza</w:t>
            </w:r>
          </w:p>
        </w:tc>
      </w:tr>
      <w:tr w:rsidR="003B5A5A" w:rsidRPr="00C3446C" w:rsidTr="003B5A5A">
        <w:trPr>
          <w:trHeight w:val="278"/>
        </w:trPr>
        <w:tc>
          <w:tcPr>
            <w:tcW w:w="1289" w:type="dxa"/>
          </w:tcPr>
          <w:p w:rsidR="003B5A5A" w:rsidRPr="00C3446C" w:rsidRDefault="003B5A5A" w:rsidP="003B5A5A">
            <w:pPr>
              <w:spacing w:line="320" w:lineRule="atLeast"/>
              <w:jc w:val="center"/>
              <w:rPr>
                <w:rFonts w:ascii="Verdana" w:hAnsi="Verdana"/>
                <w:sz w:val="24"/>
                <w:szCs w:val="24"/>
              </w:rPr>
            </w:pPr>
            <w:r w:rsidRPr="00C3446C">
              <w:rPr>
                <w:rFonts w:ascii="Verdana" w:hAnsi="Verdana"/>
                <w:sz w:val="24"/>
                <w:szCs w:val="24"/>
              </w:rPr>
              <w:t>Na krátko</w:t>
            </w:r>
          </w:p>
        </w:tc>
        <w:tc>
          <w:tcPr>
            <w:tcW w:w="990" w:type="dxa"/>
          </w:tcPr>
          <w:p w:rsidR="003B5A5A" w:rsidRPr="00C3446C" w:rsidRDefault="003B5A5A" w:rsidP="003B5A5A">
            <w:pPr>
              <w:spacing w:line="320" w:lineRule="atLeast"/>
              <w:jc w:val="center"/>
              <w:rPr>
                <w:rFonts w:ascii="Verdana" w:hAnsi="Verdana"/>
                <w:sz w:val="24"/>
                <w:szCs w:val="24"/>
              </w:rPr>
            </w:pPr>
            <w:r w:rsidRPr="00C3446C">
              <w:rPr>
                <w:rFonts w:ascii="Verdana" w:hAnsi="Verdana"/>
                <w:sz w:val="24"/>
                <w:szCs w:val="24"/>
              </w:rPr>
              <w:t>ide k 0</w:t>
            </w:r>
          </w:p>
        </w:tc>
        <w:tc>
          <w:tcPr>
            <w:tcW w:w="1124" w:type="dxa"/>
          </w:tcPr>
          <w:p w:rsidR="003B5A5A" w:rsidRPr="00C3446C" w:rsidRDefault="003B5A5A" w:rsidP="003B5A5A">
            <w:pPr>
              <w:spacing w:line="320" w:lineRule="atLeast"/>
              <w:jc w:val="center"/>
              <w:rPr>
                <w:rFonts w:ascii="Verdana" w:hAnsi="Verdana"/>
                <w:sz w:val="24"/>
                <w:szCs w:val="24"/>
              </w:rPr>
            </w:pPr>
            <w:r w:rsidRPr="00C3446C">
              <w:rPr>
                <w:rFonts w:ascii="Verdana" w:hAnsi="Verdana"/>
                <w:sz w:val="24"/>
                <w:szCs w:val="24"/>
              </w:rPr>
              <w:t>-</w:t>
            </w:r>
          </w:p>
        </w:tc>
        <w:tc>
          <w:tcPr>
            <w:tcW w:w="790" w:type="dxa"/>
          </w:tcPr>
          <w:p w:rsidR="003B5A5A" w:rsidRPr="00C3446C" w:rsidRDefault="003B5A5A" w:rsidP="003B5A5A">
            <w:pPr>
              <w:spacing w:line="320" w:lineRule="atLeast"/>
              <w:jc w:val="center"/>
              <w:rPr>
                <w:rFonts w:ascii="Verdana" w:hAnsi="Verdana"/>
                <w:sz w:val="24"/>
                <w:szCs w:val="24"/>
              </w:rPr>
            </w:pPr>
            <w:r w:rsidRPr="00C3446C">
              <w:rPr>
                <w:rFonts w:ascii="Verdana" w:hAnsi="Verdana"/>
                <w:sz w:val="24"/>
                <w:szCs w:val="24"/>
              </w:rPr>
              <w:t>+</w:t>
            </w:r>
          </w:p>
        </w:tc>
      </w:tr>
    </w:tbl>
    <w:p w:rsidR="00A802A3" w:rsidRPr="00C3446C" w:rsidRDefault="00A802A3" w:rsidP="00C3446C">
      <w:pPr>
        <w:spacing w:line="320" w:lineRule="atLeast"/>
        <w:rPr>
          <w:rFonts w:ascii="Verdana" w:hAnsi="Verdana"/>
          <w:sz w:val="24"/>
          <w:szCs w:val="24"/>
        </w:rPr>
      </w:pPr>
      <w:r w:rsidRPr="00C3446C">
        <w:rPr>
          <w:rFonts w:ascii="Verdana" w:hAnsi="Verdana"/>
          <w:sz w:val="24"/>
          <w:szCs w:val="24"/>
        </w:rPr>
        <w:t xml:space="preserve">     </w:t>
      </w:r>
    </w:p>
    <w:p w:rsidR="003B5A5A" w:rsidRDefault="003B5A5A" w:rsidP="00C3446C">
      <w:pPr>
        <w:spacing w:line="320" w:lineRule="atLeast"/>
        <w:jc w:val="both"/>
        <w:rPr>
          <w:rFonts w:ascii="Verdana" w:hAnsi="Verdana"/>
          <w:sz w:val="24"/>
          <w:szCs w:val="24"/>
        </w:rPr>
      </w:pPr>
    </w:p>
    <w:p w:rsidR="00A802A3" w:rsidRPr="00C3446C" w:rsidRDefault="00A802A3" w:rsidP="00C3446C">
      <w:pPr>
        <w:spacing w:line="320" w:lineRule="atLeast"/>
        <w:jc w:val="both"/>
        <w:rPr>
          <w:rFonts w:ascii="Verdana" w:hAnsi="Verdana"/>
          <w:sz w:val="24"/>
          <w:szCs w:val="24"/>
        </w:rPr>
      </w:pPr>
      <w:r w:rsidRPr="00C3446C">
        <w:rPr>
          <w:rFonts w:ascii="Verdana" w:hAnsi="Verdana"/>
          <w:sz w:val="24"/>
          <w:szCs w:val="24"/>
        </w:rPr>
        <w:t xml:space="preserve">Časový odstup (medzi bodmi A a B) </w:t>
      </w:r>
      <w:r w:rsidRPr="00C3446C">
        <w:rPr>
          <w:rFonts w:ascii="Verdana" w:hAnsi="Verdana"/>
          <w:position w:val="-6"/>
          <w:sz w:val="24"/>
          <w:szCs w:val="24"/>
        </w:rPr>
        <w:object w:dxaOrig="300" w:dyaOrig="279">
          <v:shape id="_x0000_i1040" type="#_x0000_t75" style="width:15pt;height:14.25pt" o:ole="">
            <v:imagedata r:id="rId36" o:title=""/>
          </v:shape>
          <o:OLEObject Type="Embed" ProgID="Equation.3" ShapeID="_x0000_i1040" DrawAspect="Content" ObjectID="_1320565695" r:id="rId37"/>
        </w:object>
      </w:r>
      <w:r w:rsidRPr="00C3446C">
        <w:rPr>
          <w:rFonts w:ascii="Verdana" w:hAnsi="Verdana"/>
          <w:sz w:val="24"/>
          <w:szCs w:val="24"/>
        </w:rPr>
        <w:t xml:space="preserve"> vypočítame ako 2 krát miesto poruchy </w:t>
      </w:r>
      <w:r w:rsidRPr="00C3446C">
        <w:rPr>
          <w:rFonts w:ascii="Verdana" w:hAnsi="Verdana"/>
          <w:position w:val="-12"/>
          <w:sz w:val="24"/>
          <w:szCs w:val="24"/>
        </w:rPr>
        <w:object w:dxaOrig="220" w:dyaOrig="360">
          <v:shape id="_x0000_i1041" type="#_x0000_t75" style="width:11.25pt;height:18pt" o:ole="">
            <v:imagedata r:id="rId38" o:title=""/>
          </v:shape>
          <o:OLEObject Type="Embed" ProgID="Equation.3" ShapeID="_x0000_i1041" DrawAspect="Content" ObjectID="_1320565696" r:id="rId39"/>
        </w:object>
      </w:r>
      <w:r w:rsidRPr="00C3446C">
        <w:rPr>
          <w:rFonts w:ascii="Verdana" w:hAnsi="Verdana"/>
          <w:sz w:val="24"/>
          <w:szCs w:val="24"/>
        </w:rPr>
        <w:t xml:space="preserve"> delená fázová rýchlosťou </w:t>
      </w:r>
      <w:r w:rsidR="001344F0" w:rsidRPr="001344F0">
        <w:rPr>
          <w:rFonts w:ascii="Verdana" w:hAnsi="Verdana"/>
          <w:position w:val="-14"/>
          <w:sz w:val="24"/>
          <w:szCs w:val="24"/>
        </w:rPr>
        <w:pict>
          <v:shape id="_x0000_i1042" type="#_x0000_t75" style="width:14.25pt;height:18.75pt">
            <v:imagedata r:id="rId40" o:title=""/>
          </v:shape>
        </w:pict>
      </w:r>
      <w:r w:rsidRPr="00C3446C">
        <w:rPr>
          <w:rFonts w:ascii="Verdana" w:hAnsi="Verdana"/>
          <w:sz w:val="24"/>
          <w:szCs w:val="24"/>
        </w:rPr>
        <w:t xml:space="preserve">. Pretože vlna musí prejsť po vedený s poruchou najprv k poruche a až potom sa vracia na začiatok. So vzorca </w:t>
      </w:r>
      <w:r w:rsidRPr="00C3446C">
        <w:rPr>
          <w:rFonts w:ascii="Verdana" w:hAnsi="Verdana"/>
          <w:position w:val="-6"/>
          <w:sz w:val="24"/>
          <w:szCs w:val="24"/>
        </w:rPr>
        <w:object w:dxaOrig="300" w:dyaOrig="279">
          <v:shape id="_x0000_i1043" type="#_x0000_t75" style="width:15pt;height:14.25pt" o:ole="">
            <v:imagedata r:id="rId36" o:title=""/>
          </v:shape>
          <o:OLEObject Type="Embed" ProgID="Equation.3" ShapeID="_x0000_i1043" DrawAspect="Content" ObjectID="_1320565697" r:id="rId41"/>
        </w:object>
      </w:r>
      <w:r w:rsidRPr="00C3446C">
        <w:rPr>
          <w:rFonts w:ascii="Verdana" w:hAnsi="Verdana"/>
          <w:sz w:val="24"/>
          <w:szCs w:val="24"/>
        </w:rPr>
        <w:t xml:space="preserve"> si potom viem vyjadriť </w:t>
      </w:r>
      <w:r w:rsidRPr="00C3446C">
        <w:rPr>
          <w:rFonts w:ascii="Verdana" w:hAnsi="Verdana"/>
          <w:position w:val="-12"/>
          <w:sz w:val="24"/>
          <w:szCs w:val="24"/>
        </w:rPr>
        <w:object w:dxaOrig="220" w:dyaOrig="360">
          <v:shape id="_x0000_i1044" type="#_x0000_t75" style="width:11.25pt;height:18pt" o:ole="">
            <v:imagedata r:id="rId42" o:title=""/>
          </v:shape>
          <o:OLEObject Type="Embed" ProgID="Equation.3" ShapeID="_x0000_i1044" DrawAspect="Content" ObjectID="_1320565698" r:id="rId43"/>
        </w:object>
      </w:r>
      <w:r w:rsidRPr="00C3446C">
        <w:rPr>
          <w:rFonts w:ascii="Verdana" w:hAnsi="Verdana"/>
          <w:sz w:val="24"/>
          <w:szCs w:val="24"/>
        </w:rPr>
        <w:t>.</w:t>
      </w:r>
    </w:p>
    <w:p w:rsidR="00A802A3" w:rsidRPr="00C3446C" w:rsidRDefault="00A802A3" w:rsidP="00C3446C">
      <w:pPr>
        <w:spacing w:line="320" w:lineRule="atLeast"/>
        <w:rPr>
          <w:rFonts w:ascii="Verdana" w:hAnsi="Verdana"/>
          <w:sz w:val="24"/>
          <w:szCs w:val="24"/>
        </w:rPr>
      </w:pPr>
    </w:p>
    <w:p w:rsidR="00A802A3" w:rsidRPr="00C3446C" w:rsidRDefault="003B5A5A" w:rsidP="003B5A5A">
      <w:pPr>
        <w:spacing w:line="320" w:lineRule="atLeast"/>
        <w:jc w:val="center"/>
        <w:rPr>
          <w:rFonts w:ascii="Verdana" w:hAnsi="Verdana"/>
          <w:sz w:val="24"/>
          <w:szCs w:val="24"/>
        </w:rPr>
      </w:pPr>
      <w:r w:rsidRPr="0076790F">
        <w:rPr>
          <w:position w:val="-32"/>
        </w:rPr>
        <w:object w:dxaOrig="2200" w:dyaOrig="740">
          <v:shape id="_x0000_i1045" type="#_x0000_t75" style="width:118.5pt;height:36.75pt;mso-position-horizontal:absolute;mso-position-vertical:absolute" o:ole="" o:allowoverlap="f">
            <v:imagedata r:id="rId44" o:title=""/>
          </v:shape>
          <o:OLEObject Type="Embed" ProgID="Equation.3" ShapeID="_x0000_i1045" DrawAspect="Content" ObjectID="_1320565699" r:id="rId45"/>
        </w:object>
      </w:r>
    </w:p>
    <w:p w:rsidR="00A802A3" w:rsidRPr="00C3446C" w:rsidRDefault="00A802A3" w:rsidP="00C3446C">
      <w:pPr>
        <w:spacing w:line="320" w:lineRule="atLeast"/>
        <w:rPr>
          <w:rFonts w:ascii="Verdana" w:hAnsi="Verdana"/>
          <w:sz w:val="24"/>
          <w:szCs w:val="24"/>
        </w:rPr>
      </w:pPr>
    </w:p>
    <w:p w:rsidR="00E306FF" w:rsidRPr="003B5A5A" w:rsidRDefault="00A802A3" w:rsidP="00C3446C">
      <w:pPr>
        <w:spacing w:line="320" w:lineRule="atLeast"/>
        <w:jc w:val="both"/>
        <w:rPr>
          <w:rFonts w:ascii="Verdana" w:hAnsi="Verdana"/>
          <w:sz w:val="24"/>
          <w:szCs w:val="24"/>
        </w:rPr>
      </w:pPr>
      <w:r w:rsidRPr="00C3446C">
        <w:rPr>
          <w:rFonts w:ascii="Verdana" w:hAnsi="Verdana"/>
          <w:sz w:val="24"/>
          <w:szCs w:val="24"/>
        </w:rPr>
        <w:lastRenderedPageBreak/>
        <w:t xml:space="preserve">Touto metódou </w:t>
      </w:r>
      <w:r w:rsidR="00153626" w:rsidRPr="00C3446C">
        <w:rPr>
          <w:rFonts w:ascii="Verdana" w:hAnsi="Verdana"/>
          <w:sz w:val="24"/>
          <w:szCs w:val="24"/>
        </w:rPr>
        <w:t>môžeme</w:t>
      </w:r>
      <w:r w:rsidRPr="00C3446C">
        <w:rPr>
          <w:rFonts w:ascii="Verdana" w:hAnsi="Verdana"/>
          <w:sz w:val="24"/>
          <w:szCs w:val="24"/>
        </w:rPr>
        <w:t xml:space="preserve"> merať aj viac chýb za sebou. Na odrazený impulz pôsobí tlmenie vedenia teda je tu obmedzenie dĺžky vedeni</w:t>
      </w:r>
      <w:r w:rsidR="00DE4495" w:rsidRPr="00C3446C">
        <w:rPr>
          <w:rFonts w:ascii="Verdana" w:hAnsi="Verdana"/>
          <w:sz w:val="24"/>
          <w:szCs w:val="24"/>
        </w:rPr>
        <w:t>a</w:t>
      </w:r>
      <w:r w:rsidRPr="00C3446C">
        <w:rPr>
          <w:rFonts w:ascii="Verdana" w:hAnsi="Verdana"/>
          <w:sz w:val="24"/>
          <w:szCs w:val="24"/>
        </w:rPr>
        <w:t>, ktorá sa dá merať. Ale dá sa to  vyriešiť citlivejším prístrojom alebo väčšou amplitúdou sondovacieho impulzu. Tiež impulzová šírka ovplyvňuje či s</w:t>
      </w:r>
      <w:r w:rsidR="009D248D" w:rsidRPr="00C3446C">
        <w:rPr>
          <w:rFonts w:ascii="Verdana" w:hAnsi="Verdana"/>
          <w:sz w:val="24"/>
          <w:szCs w:val="24"/>
        </w:rPr>
        <w:t>me</w:t>
      </w:r>
      <w:r w:rsidRPr="00C3446C">
        <w:rPr>
          <w:rFonts w:ascii="Verdana" w:hAnsi="Verdana"/>
          <w:sz w:val="24"/>
          <w:szCs w:val="24"/>
        </w:rPr>
        <w:t xml:space="preserve"> </w:t>
      </w:r>
      <w:r w:rsidRPr="003B5A5A">
        <w:rPr>
          <w:rFonts w:ascii="Verdana" w:hAnsi="Verdana"/>
          <w:sz w:val="24"/>
          <w:szCs w:val="24"/>
        </w:rPr>
        <w:t>schopn</w:t>
      </w:r>
      <w:r w:rsidR="009D248D" w:rsidRPr="003B5A5A">
        <w:rPr>
          <w:rFonts w:ascii="Verdana" w:hAnsi="Verdana"/>
          <w:sz w:val="24"/>
          <w:szCs w:val="24"/>
        </w:rPr>
        <w:t>í</w:t>
      </w:r>
      <w:r w:rsidRPr="003B5A5A">
        <w:rPr>
          <w:rFonts w:ascii="Verdana" w:hAnsi="Verdana"/>
          <w:sz w:val="24"/>
          <w:szCs w:val="24"/>
        </w:rPr>
        <w:t xml:space="preserve"> zistiť všetky chyby na vedení (ak sú tesne vedľa seba). Tento problém môžem</w:t>
      </w:r>
      <w:r w:rsidR="009D248D" w:rsidRPr="003B5A5A">
        <w:rPr>
          <w:rFonts w:ascii="Verdana" w:hAnsi="Verdana"/>
          <w:sz w:val="24"/>
          <w:szCs w:val="24"/>
        </w:rPr>
        <w:t>e</w:t>
      </w:r>
      <w:r w:rsidRPr="003B5A5A">
        <w:rPr>
          <w:rFonts w:ascii="Verdana" w:hAnsi="Verdana"/>
          <w:sz w:val="24"/>
          <w:szCs w:val="24"/>
        </w:rPr>
        <w:t xml:space="preserve"> riešiť užším impulzom.</w:t>
      </w:r>
    </w:p>
    <w:p w:rsidR="00E306FF" w:rsidRPr="003B5A5A" w:rsidRDefault="00E306FF" w:rsidP="00C3446C">
      <w:pPr>
        <w:spacing w:line="320" w:lineRule="atLeast"/>
        <w:ind w:firstLine="708"/>
        <w:rPr>
          <w:rFonts w:ascii="Verdana" w:hAnsi="Verdana"/>
          <w:sz w:val="24"/>
          <w:szCs w:val="24"/>
        </w:rPr>
      </w:pPr>
    </w:p>
    <w:p w:rsidR="00E306FF" w:rsidRPr="003B5A5A" w:rsidRDefault="00E306FF" w:rsidP="00C3446C">
      <w:pPr>
        <w:spacing w:line="320" w:lineRule="atLeast"/>
        <w:ind w:firstLine="708"/>
        <w:rPr>
          <w:rFonts w:ascii="Verdana" w:hAnsi="Verdana"/>
          <w:sz w:val="24"/>
          <w:szCs w:val="24"/>
        </w:rPr>
      </w:pPr>
    </w:p>
    <w:p w:rsidR="000D5ADB" w:rsidRPr="003B5A5A" w:rsidRDefault="000D5ADB" w:rsidP="00C3446C">
      <w:pPr>
        <w:spacing w:line="320" w:lineRule="atLeast"/>
        <w:rPr>
          <w:rFonts w:ascii="Verdana" w:hAnsi="Verdana"/>
          <w:b/>
          <w:sz w:val="24"/>
          <w:szCs w:val="24"/>
          <w:u w:val="single"/>
        </w:rPr>
      </w:pPr>
    </w:p>
    <w:p w:rsidR="000D5ADB" w:rsidRPr="003B5A5A" w:rsidRDefault="000D5ADB" w:rsidP="00C3446C">
      <w:pPr>
        <w:spacing w:line="320" w:lineRule="atLeast"/>
        <w:rPr>
          <w:rFonts w:ascii="Verdana" w:hAnsi="Verdana"/>
          <w:b/>
          <w:sz w:val="24"/>
          <w:szCs w:val="24"/>
          <w:u w:val="single"/>
        </w:rPr>
      </w:pPr>
    </w:p>
    <w:p w:rsidR="000D5ADB" w:rsidRPr="003B5A5A" w:rsidRDefault="000D5ADB" w:rsidP="00C3446C">
      <w:pPr>
        <w:spacing w:line="320" w:lineRule="atLeast"/>
        <w:rPr>
          <w:rFonts w:ascii="Verdana" w:hAnsi="Verdana"/>
          <w:b/>
          <w:sz w:val="24"/>
          <w:szCs w:val="24"/>
          <w:u w:val="single"/>
        </w:rPr>
      </w:pPr>
    </w:p>
    <w:p w:rsidR="000D5ADB" w:rsidRPr="003B5A5A" w:rsidRDefault="000D5ADB" w:rsidP="00C3446C">
      <w:pPr>
        <w:spacing w:line="320" w:lineRule="atLeast"/>
        <w:rPr>
          <w:rFonts w:ascii="Verdana" w:hAnsi="Verdana"/>
          <w:b/>
          <w:sz w:val="24"/>
          <w:szCs w:val="24"/>
          <w:u w:val="single"/>
        </w:rPr>
      </w:pPr>
    </w:p>
    <w:p w:rsidR="000D5ADB" w:rsidRPr="003B5A5A" w:rsidRDefault="000D5ADB" w:rsidP="00E306FF">
      <w:pPr>
        <w:rPr>
          <w:rFonts w:ascii="Verdana" w:hAnsi="Verdana"/>
          <w:b/>
          <w:sz w:val="36"/>
          <w:szCs w:val="36"/>
          <w:u w:val="single"/>
        </w:rPr>
      </w:pPr>
    </w:p>
    <w:p w:rsidR="000D5ADB" w:rsidRPr="003B5A5A" w:rsidRDefault="000D5ADB" w:rsidP="00E306FF">
      <w:pPr>
        <w:rPr>
          <w:rFonts w:ascii="Verdana" w:hAnsi="Verdana"/>
          <w:b/>
          <w:sz w:val="36"/>
          <w:szCs w:val="36"/>
          <w:u w:val="single"/>
        </w:rPr>
      </w:pPr>
    </w:p>
    <w:p w:rsidR="000D5ADB" w:rsidRPr="003B5A5A" w:rsidRDefault="000D5ADB" w:rsidP="00E306FF">
      <w:pPr>
        <w:rPr>
          <w:rFonts w:ascii="Verdana" w:hAnsi="Verdana"/>
          <w:b/>
          <w:sz w:val="36"/>
          <w:szCs w:val="36"/>
          <w:u w:val="single"/>
        </w:rPr>
      </w:pPr>
    </w:p>
    <w:p w:rsidR="003B5A5A" w:rsidRPr="003B5A5A" w:rsidRDefault="003B5A5A" w:rsidP="00E306FF">
      <w:pPr>
        <w:rPr>
          <w:rFonts w:ascii="Verdana" w:hAnsi="Verdana"/>
          <w:b/>
          <w:sz w:val="36"/>
          <w:szCs w:val="36"/>
          <w:u w:val="single"/>
        </w:rPr>
      </w:pPr>
    </w:p>
    <w:p w:rsidR="003B5A5A" w:rsidRPr="003B5A5A" w:rsidRDefault="003B5A5A" w:rsidP="00E306FF">
      <w:pPr>
        <w:rPr>
          <w:rFonts w:ascii="Verdana" w:hAnsi="Verdana"/>
          <w:b/>
          <w:sz w:val="36"/>
          <w:szCs w:val="36"/>
          <w:u w:val="single"/>
        </w:rPr>
      </w:pPr>
    </w:p>
    <w:p w:rsidR="003B5A5A" w:rsidRPr="003B5A5A" w:rsidRDefault="003B5A5A" w:rsidP="00E306FF">
      <w:pPr>
        <w:rPr>
          <w:rFonts w:ascii="Verdana" w:hAnsi="Verdana"/>
          <w:b/>
          <w:sz w:val="36"/>
          <w:szCs w:val="36"/>
          <w:u w:val="single"/>
        </w:rPr>
      </w:pPr>
    </w:p>
    <w:p w:rsidR="003B5A5A" w:rsidRPr="003B5A5A" w:rsidRDefault="003B5A5A" w:rsidP="00E306FF">
      <w:pPr>
        <w:rPr>
          <w:rFonts w:ascii="Verdana" w:hAnsi="Verdana"/>
          <w:b/>
          <w:sz w:val="36"/>
          <w:szCs w:val="36"/>
          <w:u w:val="single"/>
        </w:rPr>
      </w:pPr>
    </w:p>
    <w:p w:rsidR="003B5A5A" w:rsidRPr="003B5A5A" w:rsidRDefault="003B5A5A" w:rsidP="00E306FF">
      <w:pPr>
        <w:rPr>
          <w:rFonts w:ascii="Verdana" w:hAnsi="Verdana"/>
          <w:b/>
          <w:sz w:val="36"/>
          <w:szCs w:val="36"/>
          <w:u w:val="single"/>
        </w:rPr>
      </w:pPr>
    </w:p>
    <w:p w:rsidR="003B5A5A" w:rsidRPr="003B5A5A" w:rsidRDefault="003B5A5A" w:rsidP="00E306FF">
      <w:pPr>
        <w:rPr>
          <w:rFonts w:ascii="Verdana" w:hAnsi="Verdana"/>
          <w:b/>
          <w:sz w:val="36"/>
          <w:szCs w:val="36"/>
          <w:u w:val="single"/>
        </w:rPr>
      </w:pPr>
    </w:p>
    <w:p w:rsidR="003B5A5A" w:rsidRPr="003B5A5A" w:rsidRDefault="003B5A5A" w:rsidP="00E306FF">
      <w:pPr>
        <w:rPr>
          <w:rFonts w:ascii="Verdana" w:hAnsi="Verdana"/>
          <w:b/>
          <w:sz w:val="36"/>
          <w:szCs w:val="36"/>
          <w:u w:val="single"/>
        </w:rPr>
      </w:pPr>
    </w:p>
    <w:p w:rsidR="003B5A5A" w:rsidRPr="003B5A5A" w:rsidRDefault="003B5A5A" w:rsidP="00E306FF">
      <w:pPr>
        <w:rPr>
          <w:rFonts w:ascii="Verdana" w:hAnsi="Verdana"/>
          <w:b/>
          <w:sz w:val="36"/>
          <w:szCs w:val="36"/>
          <w:u w:val="single"/>
        </w:rPr>
      </w:pPr>
    </w:p>
    <w:p w:rsidR="003B5A5A" w:rsidRPr="003B5A5A" w:rsidRDefault="003B5A5A" w:rsidP="00E306FF">
      <w:pPr>
        <w:rPr>
          <w:rFonts w:ascii="Verdana" w:hAnsi="Verdana"/>
          <w:b/>
          <w:sz w:val="36"/>
          <w:szCs w:val="36"/>
          <w:u w:val="single"/>
        </w:rPr>
      </w:pPr>
    </w:p>
    <w:p w:rsidR="003B5A5A" w:rsidRPr="003B5A5A" w:rsidRDefault="003B5A5A" w:rsidP="00E306FF">
      <w:pPr>
        <w:rPr>
          <w:rFonts w:ascii="Verdana" w:hAnsi="Verdana"/>
          <w:b/>
          <w:sz w:val="36"/>
          <w:szCs w:val="36"/>
          <w:u w:val="single"/>
        </w:rPr>
      </w:pPr>
    </w:p>
    <w:p w:rsidR="003B5A5A" w:rsidRPr="003B5A5A" w:rsidRDefault="003B5A5A" w:rsidP="00E306FF">
      <w:pPr>
        <w:rPr>
          <w:rFonts w:ascii="Verdana" w:hAnsi="Verdana"/>
          <w:b/>
          <w:sz w:val="36"/>
          <w:szCs w:val="36"/>
          <w:u w:val="single"/>
        </w:rPr>
      </w:pPr>
    </w:p>
    <w:p w:rsidR="003B5A5A" w:rsidRPr="003B5A5A" w:rsidRDefault="003B5A5A" w:rsidP="00E306FF">
      <w:pPr>
        <w:rPr>
          <w:rFonts w:ascii="Verdana" w:hAnsi="Verdana"/>
          <w:b/>
          <w:sz w:val="36"/>
          <w:szCs w:val="36"/>
          <w:u w:val="single"/>
        </w:rPr>
      </w:pPr>
    </w:p>
    <w:p w:rsidR="003B5A5A" w:rsidRPr="003B5A5A" w:rsidRDefault="003B5A5A" w:rsidP="00E306FF">
      <w:pPr>
        <w:rPr>
          <w:rFonts w:ascii="Verdana" w:hAnsi="Verdana"/>
          <w:b/>
          <w:sz w:val="36"/>
          <w:szCs w:val="36"/>
          <w:u w:val="single"/>
        </w:rPr>
      </w:pPr>
    </w:p>
    <w:p w:rsidR="003B5A5A" w:rsidRPr="003B5A5A" w:rsidRDefault="003B5A5A" w:rsidP="00E306FF">
      <w:pPr>
        <w:rPr>
          <w:rFonts w:ascii="Verdana" w:hAnsi="Verdana"/>
          <w:b/>
          <w:sz w:val="36"/>
          <w:szCs w:val="36"/>
          <w:u w:val="single"/>
        </w:rPr>
      </w:pPr>
    </w:p>
    <w:p w:rsidR="003B5A5A" w:rsidRPr="003B5A5A" w:rsidRDefault="003B5A5A" w:rsidP="00E306FF">
      <w:pPr>
        <w:rPr>
          <w:rFonts w:ascii="Verdana" w:hAnsi="Verdana"/>
          <w:b/>
          <w:sz w:val="36"/>
          <w:szCs w:val="36"/>
          <w:u w:val="single"/>
        </w:rPr>
      </w:pPr>
    </w:p>
    <w:p w:rsidR="003B5A5A" w:rsidRPr="003B5A5A" w:rsidRDefault="003B5A5A" w:rsidP="00E306FF">
      <w:pPr>
        <w:rPr>
          <w:rFonts w:ascii="Verdana" w:hAnsi="Verdana"/>
          <w:b/>
          <w:sz w:val="36"/>
          <w:szCs w:val="36"/>
          <w:u w:val="single"/>
        </w:rPr>
      </w:pPr>
    </w:p>
    <w:p w:rsidR="003B5A5A" w:rsidRPr="003B5A5A" w:rsidRDefault="003B5A5A" w:rsidP="00E306FF">
      <w:pPr>
        <w:rPr>
          <w:rFonts w:ascii="Verdana" w:hAnsi="Verdana"/>
          <w:b/>
          <w:sz w:val="36"/>
          <w:szCs w:val="36"/>
          <w:u w:val="single"/>
        </w:rPr>
      </w:pPr>
    </w:p>
    <w:p w:rsidR="003B5A5A" w:rsidRPr="003B5A5A" w:rsidRDefault="003B5A5A" w:rsidP="00E306FF">
      <w:pPr>
        <w:rPr>
          <w:rFonts w:ascii="Verdana" w:hAnsi="Verdana"/>
          <w:b/>
          <w:sz w:val="36"/>
          <w:szCs w:val="36"/>
          <w:u w:val="single"/>
        </w:rPr>
      </w:pPr>
    </w:p>
    <w:p w:rsidR="003B5A5A" w:rsidRPr="003B5A5A" w:rsidRDefault="003B5A5A" w:rsidP="00E306FF">
      <w:pPr>
        <w:rPr>
          <w:rFonts w:ascii="Verdana" w:hAnsi="Verdana"/>
          <w:b/>
          <w:sz w:val="36"/>
          <w:szCs w:val="36"/>
          <w:u w:val="single"/>
        </w:rPr>
      </w:pPr>
    </w:p>
    <w:p w:rsidR="003B5A5A" w:rsidRPr="003B5A5A" w:rsidRDefault="003B5A5A" w:rsidP="00E306FF">
      <w:pPr>
        <w:rPr>
          <w:rFonts w:ascii="Verdana" w:hAnsi="Verdana"/>
          <w:b/>
          <w:sz w:val="36"/>
          <w:szCs w:val="36"/>
          <w:u w:val="single"/>
        </w:rPr>
      </w:pPr>
    </w:p>
    <w:p w:rsidR="000E0309" w:rsidRPr="003B5A5A" w:rsidRDefault="000E0309" w:rsidP="003B5A5A">
      <w:pPr>
        <w:spacing w:line="320" w:lineRule="exact"/>
        <w:rPr>
          <w:rFonts w:ascii="Verdana" w:hAnsi="Verdana"/>
          <w:b/>
          <w:sz w:val="24"/>
          <w:szCs w:val="24"/>
        </w:rPr>
      </w:pPr>
      <w:r w:rsidRPr="003B5A5A">
        <w:rPr>
          <w:rFonts w:ascii="Verdana" w:hAnsi="Verdana"/>
          <w:b/>
          <w:sz w:val="24"/>
          <w:szCs w:val="24"/>
          <w:u w:val="single"/>
        </w:rPr>
        <w:lastRenderedPageBreak/>
        <w:t>Vypracovanie :</w:t>
      </w:r>
    </w:p>
    <w:p w:rsidR="00E306FF" w:rsidRPr="003B5A5A" w:rsidRDefault="00E306FF" w:rsidP="003B5A5A">
      <w:pPr>
        <w:spacing w:line="320" w:lineRule="exact"/>
        <w:rPr>
          <w:rFonts w:ascii="Verdana" w:hAnsi="Verdana"/>
          <w:sz w:val="24"/>
          <w:szCs w:val="24"/>
        </w:rPr>
      </w:pPr>
    </w:p>
    <w:p w:rsidR="001D749C" w:rsidRPr="001C3B46" w:rsidRDefault="003B5A5A" w:rsidP="003B5A5A">
      <w:pPr>
        <w:spacing w:line="320" w:lineRule="exact"/>
        <w:ind w:left="1276" w:hanging="1276"/>
        <w:rPr>
          <w:rFonts w:ascii="Verdana" w:hAnsi="Verdana"/>
          <w:b/>
          <w:sz w:val="24"/>
          <w:szCs w:val="24"/>
          <w:u w:val="single"/>
        </w:rPr>
      </w:pPr>
      <w:r w:rsidRPr="001C3B46">
        <w:rPr>
          <w:rFonts w:ascii="Verdana" w:hAnsi="Verdana"/>
          <w:b/>
          <w:sz w:val="24"/>
          <w:szCs w:val="24"/>
          <w:u w:val="single"/>
        </w:rPr>
        <w:t>Úloha č.1</w:t>
      </w:r>
    </w:p>
    <w:p w:rsidR="003B5A5A" w:rsidRPr="003B5A5A" w:rsidRDefault="003B5A5A" w:rsidP="003B5A5A">
      <w:pPr>
        <w:spacing w:line="320" w:lineRule="exact"/>
        <w:ind w:left="1276" w:hanging="1276"/>
        <w:rPr>
          <w:rFonts w:ascii="Verdana" w:hAnsi="Verdana"/>
          <w:sz w:val="24"/>
          <w:szCs w:val="24"/>
          <w:u w:val="single"/>
        </w:rPr>
      </w:pPr>
    </w:p>
    <w:p w:rsidR="003B5A5A" w:rsidRDefault="001D749C" w:rsidP="003B5A5A">
      <w:pPr>
        <w:tabs>
          <w:tab w:val="left" w:pos="1870"/>
        </w:tabs>
        <w:spacing w:line="320" w:lineRule="exact"/>
        <w:jc w:val="both"/>
        <w:rPr>
          <w:rFonts w:ascii="Verdana" w:hAnsi="Verdana"/>
          <w:iCs/>
          <w:sz w:val="24"/>
          <w:szCs w:val="24"/>
          <w:u w:val="single"/>
        </w:rPr>
      </w:pPr>
      <w:r w:rsidRPr="003B5A5A">
        <w:rPr>
          <w:rFonts w:ascii="Verdana" w:hAnsi="Verdana"/>
          <w:iCs/>
          <w:sz w:val="24"/>
          <w:szCs w:val="24"/>
          <w:u w:val="single"/>
        </w:rPr>
        <w:t>Použité prístroje:</w:t>
      </w:r>
    </w:p>
    <w:p w:rsidR="003B5A5A" w:rsidRPr="003B5A5A" w:rsidRDefault="003B5A5A" w:rsidP="003B5A5A">
      <w:pPr>
        <w:tabs>
          <w:tab w:val="left" w:pos="1870"/>
        </w:tabs>
        <w:spacing w:line="320" w:lineRule="exact"/>
        <w:jc w:val="both"/>
        <w:rPr>
          <w:rFonts w:ascii="Verdana" w:hAnsi="Verdana"/>
          <w:iCs/>
          <w:sz w:val="24"/>
          <w:szCs w:val="24"/>
          <w:u w:val="single"/>
        </w:rPr>
      </w:pPr>
    </w:p>
    <w:p w:rsidR="003B5A5A" w:rsidRDefault="003B5A5A" w:rsidP="003B5A5A">
      <w:pPr>
        <w:tabs>
          <w:tab w:val="left" w:pos="1870"/>
        </w:tabs>
        <w:spacing w:line="320" w:lineRule="exact"/>
        <w:jc w:val="both"/>
        <w:rPr>
          <w:rFonts w:ascii="Verdana" w:hAnsi="Verdana"/>
          <w:iCs/>
          <w:sz w:val="24"/>
          <w:szCs w:val="24"/>
        </w:rPr>
      </w:pPr>
      <w:r>
        <w:rPr>
          <w:rFonts w:ascii="Verdana" w:hAnsi="Verdana"/>
          <w:iCs/>
          <w:sz w:val="24"/>
          <w:szCs w:val="24"/>
        </w:rPr>
        <w:tab/>
        <w:t xml:space="preserve">- </w:t>
      </w:r>
      <w:r w:rsidR="00F8550F" w:rsidRPr="003B5A5A">
        <w:rPr>
          <w:rFonts w:ascii="Verdana" w:hAnsi="Verdana"/>
          <w:iCs/>
          <w:sz w:val="24"/>
          <w:szCs w:val="24"/>
        </w:rPr>
        <w:t>merací prístroj L140</w:t>
      </w:r>
    </w:p>
    <w:p w:rsidR="001D749C" w:rsidRPr="003B5A5A" w:rsidRDefault="003B5A5A" w:rsidP="003B5A5A">
      <w:pPr>
        <w:tabs>
          <w:tab w:val="left" w:pos="1870"/>
        </w:tabs>
        <w:spacing w:line="320" w:lineRule="exact"/>
        <w:jc w:val="both"/>
        <w:rPr>
          <w:rFonts w:ascii="Verdana" w:hAnsi="Verdana"/>
          <w:iCs/>
          <w:sz w:val="24"/>
          <w:szCs w:val="24"/>
        </w:rPr>
      </w:pPr>
      <w:r>
        <w:rPr>
          <w:rFonts w:ascii="Verdana" w:hAnsi="Verdana"/>
          <w:iCs/>
          <w:sz w:val="24"/>
          <w:szCs w:val="24"/>
        </w:rPr>
        <w:tab/>
        <w:t xml:space="preserve">- model </w:t>
      </w:r>
      <w:r w:rsidR="001D749C" w:rsidRPr="003B5A5A">
        <w:rPr>
          <w:rFonts w:ascii="Verdana" w:hAnsi="Verdana"/>
          <w:sz w:val="24"/>
          <w:szCs w:val="24"/>
        </w:rPr>
        <w:t>vedeni</w:t>
      </w:r>
      <w:r>
        <w:rPr>
          <w:rFonts w:ascii="Verdana" w:hAnsi="Verdana"/>
          <w:sz w:val="24"/>
          <w:szCs w:val="24"/>
        </w:rPr>
        <w:t>a</w:t>
      </w:r>
      <w:r w:rsidR="001D749C" w:rsidRPr="003B5A5A">
        <w:rPr>
          <w:rFonts w:ascii="Verdana" w:hAnsi="Verdana"/>
          <w:sz w:val="24"/>
          <w:szCs w:val="24"/>
        </w:rPr>
        <w:t xml:space="preserve"> dĺžky l=2 km s porušenou izoláciou </w:t>
      </w:r>
    </w:p>
    <w:p w:rsidR="001D749C" w:rsidRPr="003B5A5A" w:rsidRDefault="001D749C" w:rsidP="003B5A5A">
      <w:pPr>
        <w:spacing w:line="320" w:lineRule="exact"/>
        <w:rPr>
          <w:rFonts w:ascii="Verdana" w:hAnsi="Verdana"/>
          <w:sz w:val="24"/>
          <w:szCs w:val="24"/>
        </w:rPr>
      </w:pPr>
    </w:p>
    <w:p w:rsidR="001D749C" w:rsidRPr="003B5A5A" w:rsidRDefault="001D749C" w:rsidP="003B5A5A">
      <w:pPr>
        <w:spacing w:line="320" w:lineRule="exact"/>
        <w:rPr>
          <w:rFonts w:ascii="Verdana" w:hAnsi="Verdana"/>
          <w:sz w:val="24"/>
          <w:szCs w:val="24"/>
          <w:u w:val="single"/>
        </w:rPr>
      </w:pPr>
      <w:r w:rsidRPr="003B5A5A">
        <w:rPr>
          <w:rFonts w:ascii="Verdana" w:hAnsi="Verdana"/>
          <w:sz w:val="24"/>
          <w:szCs w:val="24"/>
          <w:u w:val="single"/>
        </w:rPr>
        <w:t>Schémy zapojenia:</w:t>
      </w:r>
    </w:p>
    <w:p w:rsidR="003B5A5A" w:rsidRDefault="003B5A5A" w:rsidP="003B5A5A">
      <w:pPr>
        <w:spacing w:line="320" w:lineRule="exact"/>
        <w:jc w:val="both"/>
        <w:rPr>
          <w:rFonts w:ascii="Verdana" w:hAnsi="Verdana"/>
          <w:sz w:val="24"/>
          <w:szCs w:val="24"/>
        </w:rPr>
      </w:pPr>
    </w:p>
    <w:p w:rsidR="003B5A5A" w:rsidRDefault="001D749C" w:rsidP="003B5A5A">
      <w:pPr>
        <w:spacing w:line="320" w:lineRule="exact"/>
        <w:jc w:val="both"/>
        <w:rPr>
          <w:rFonts w:ascii="Verdana" w:hAnsi="Verdana"/>
          <w:sz w:val="24"/>
          <w:szCs w:val="24"/>
        </w:rPr>
      </w:pPr>
      <w:r w:rsidRPr="003B5A5A">
        <w:rPr>
          <w:rFonts w:ascii="Verdana" w:hAnsi="Verdana"/>
          <w:sz w:val="24"/>
          <w:szCs w:val="24"/>
        </w:rPr>
        <w:t xml:space="preserve">Použili sme odporúčané schémy znázornené </w:t>
      </w:r>
      <w:r w:rsidR="00B472BC" w:rsidRPr="003B5A5A">
        <w:rPr>
          <w:rFonts w:ascii="Verdana" w:hAnsi="Verdana"/>
          <w:sz w:val="24"/>
          <w:szCs w:val="24"/>
        </w:rPr>
        <w:t>v návode k</w:t>
      </w:r>
      <w:r w:rsidRPr="003B5A5A">
        <w:rPr>
          <w:rFonts w:ascii="Verdana" w:hAnsi="Verdana"/>
          <w:sz w:val="24"/>
          <w:szCs w:val="24"/>
        </w:rPr>
        <w:t xml:space="preserve"> </w:t>
      </w:r>
      <w:r w:rsidR="00F15440" w:rsidRPr="003B5A5A">
        <w:rPr>
          <w:rFonts w:ascii="Verdana" w:hAnsi="Verdana"/>
          <w:sz w:val="24"/>
          <w:szCs w:val="24"/>
        </w:rPr>
        <w:t xml:space="preserve">L140 </w:t>
      </w:r>
      <w:r w:rsidRPr="003B5A5A">
        <w:rPr>
          <w:rFonts w:ascii="Verdana" w:hAnsi="Verdana"/>
          <w:sz w:val="24"/>
          <w:szCs w:val="24"/>
        </w:rPr>
        <w:t>pre jednotlivé metódy:</w:t>
      </w:r>
    </w:p>
    <w:p w:rsidR="003B5A5A" w:rsidRDefault="001D749C" w:rsidP="003B5A5A">
      <w:pPr>
        <w:pStyle w:val="ListParagraph"/>
        <w:numPr>
          <w:ilvl w:val="0"/>
          <w:numId w:val="39"/>
        </w:numPr>
        <w:spacing w:line="320" w:lineRule="exact"/>
        <w:jc w:val="both"/>
        <w:rPr>
          <w:rFonts w:ascii="Verdana" w:hAnsi="Verdana"/>
          <w:sz w:val="24"/>
          <w:szCs w:val="24"/>
        </w:rPr>
      </w:pPr>
      <w:r w:rsidRPr="003B5A5A">
        <w:rPr>
          <w:rFonts w:ascii="Verdana" w:hAnsi="Verdana"/>
          <w:sz w:val="24"/>
          <w:szCs w:val="24"/>
        </w:rPr>
        <w:t>Murrayovu</w:t>
      </w:r>
    </w:p>
    <w:p w:rsidR="003B5A5A" w:rsidRDefault="001D749C" w:rsidP="003B5A5A">
      <w:pPr>
        <w:pStyle w:val="ListParagraph"/>
        <w:numPr>
          <w:ilvl w:val="0"/>
          <w:numId w:val="39"/>
        </w:numPr>
        <w:spacing w:line="320" w:lineRule="exact"/>
        <w:jc w:val="both"/>
        <w:rPr>
          <w:rFonts w:ascii="Verdana" w:hAnsi="Verdana"/>
          <w:sz w:val="24"/>
          <w:szCs w:val="24"/>
        </w:rPr>
      </w:pPr>
      <w:r w:rsidRPr="003B5A5A">
        <w:rPr>
          <w:rFonts w:ascii="Verdana" w:hAnsi="Verdana"/>
          <w:sz w:val="24"/>
          <w:szCs w:val="24"/>
        </w:rPr>
        <w:t>Varleyovu</w:t>
      </w:r>
    </w:p>
    <w:p w:rsidR="001D749C" w:rsidRPr="003B5A5A" w:rsidRDefault="00153626" w:rsidP="003B5A5A">
      <w:pPr>
        <w:pStyle w:val="ListParagraph"/>
        <w:numPr>
          <w:ilvl w:val="0"/>
          <w:numId w:val="39"/>
        </w:numPr>
        <w:spacing w:line="320" w:lineRule="exact"/>
        <w:jc w:val="both"/>
        <w:rPr>
          <w:rFonts w:ascii="Verdana" w:hAnsi="Verdana"/>
          <w:sz w:val="24"/>
          <w:szCs w:val="24"/>
        </w:rPr>
      </w:pPr>
      <w:r w:rsidRPr="003B5A5A">
        <w:rPr>
          <w:rFonts w:ascii="Verdana" w:hAnsi="Verdana"/>
          <w:sz w:val="24"/>
          <w:szCs w:val="24"/>
        </w:rPr>
        <w:t>Küpfmüllerovu</w:t>
      </w:r>
      <w:r w:rsidR="001D749C" w:rsidRPr="003B5A5A">
        <w:rPr>
          <w:rFonts w:ascii="Verdana" w:hAnsi="Verdana"/>
          <w:sz w:val="24"/>
          <w:szCs w:val="24"/>
        </w:rPr>
        <w:t>.</w:t>
      </w:r>
    </w:p>
    <w:p w:rsidR="001D749C" w:rsidRPr="003B5A5A" w:rsidRDefault="001D749C" w:rsidP="003B5A5A">
      <w:pPr>
        <w:spacing w:line="320" w:lineRule="exact"/>
        <w:rPr>
          <w:rFonts w:ascii="Verdana" w:hAnsi="Verdana"/>
          <w:sz w:val="24"/>
          <w:szCs w:val="24"/>
        </w:rPr>
      </w:pPr>
    </w:p>
    <w:p w:rsidR="001D749C" w:rsidRPr="003B5A5A" w:rsidRDefault="001D749C" w:rsidP="003B5A5A">
      <w:pPr>
        <w:spacing w:line="320" w:lineRule="exact"/>
        <w:rPr>
          <w:rFonts w:ascii="Verdana" w:hAnsi="Verdana"/>
          <w:sz w:val="24"/>
          <w:szCs w:val="24"/>
          <w:u w:val="single"/>
        </w:rPr>
      </w:pPr>
      <w:r w:rsidRPr="003B5A5A">
        <w:rPr>
          <w:rFonts w:ascii="Verdana" w:hAnsi="Verdana"/>
          <w:sz w:val="24"/>
          <w:szCs w:val="24"/>
          <w:u w:val="single"/>
        </w:rPr>
        <w:t>Postup:</w:t>
      </w:r>
    </w:p>
    <w:p w:rsidR="003B5A5A" w:rsidRDefault="003B5A5A" w:rsidP="003B5A5A">
      <w:pPr>
        <w:spacing w:line="320" w:lineRule="exact"/>
        <w:jc w:val="both"/>
        <w:rPr>
          <w:rFonts w:ascii="Verdana" w:hAnsi="Verdana"/>
          <w:sz w:val="24"/>
          <w:szCs w:val="24"/>
        </w:rPr>
      </w:pPr>
    </w:p>
    <w:p w:rsidR="001D749C" w:rsidRPr="003B5A5A" w:rsidRDefault="00954165" w:rsidP="003B5A5A">
      <w:pPr>
        <w:spacing w:line="320" w:lineRule="exact"/>
        <w:jc w:val="both"/>
        <w:rPr>
          <w:rFonts w:ascii="Verdana" w:hAnsi="Verdana"/>
          <w:sz w:val="24"/>
          <w:szCs w:val="24"/>
        </w:rPr>
      </w:pPr>
      <w:r w:rsidRPr="003B5A5A">
        <w:rPr>
          <w:rFonts w:ascii="Verdana" w:hAnsi="Verdana"/>
          <w:sz w:val="24"/>
          <w:szCs w:val="24"/>
        </w:rPr>
        <w:t>Na predloženom modeli</w:t>
      </w:r>
      <w:r w:rsidR="001D749C" w:rsidRPr="003B5A5A">
        <w:rPr>
          <w:rFonts w:ascii="Verdana" w:hAnsi="Verdana"/>
          <w:sz w:val="24"/>
          <w:szCs w:val="24"/>
        </w:rPr>
        <w:t xml:space="preserve"> vede</w:t>
      </w:r>
      <w:r w:rsidRPr="003B5A5A">
        <w:rPr>
          <w:rFonts w:ascii="Verdana" w:hAnsi="Verdana"/>
          <w:sz w:val="24"/>
          <w:szCs w:val="24"/>
        </w:rPr>
        <w:t>nia sme meraním zisťovali, ktorý zo štyroch vodičov (2 kmene) má dobrý izolačný odpor</w:t>
      </w:r>
      <w:r w:rsidR="001D749C" w:rsidRPr="003B5A5A">
        <w:rPr>
          <w:rFonts w:ascii="Verdana" w:hAnsi="Verdana"/>
          <w:sz w:val="24"/>
          <w:szCs w:val="24"/>
        </w:rPr>
        <w:t>.</w:t>
      </w:r>
    </w:p>
    <w:p w:rsidR="001D749C" w:rsidRPr="003B5A5A" w:rsidRDefault="001D749C" w:rsidP="003B5A5A">
      <w:pPr>
        <w:spacing w:line="320" w:lineRule="exact"/>
        <w:jc w:val="both"/>
        <w:rPr>
          <w:rFonts w:ascii="Verdana" w:hAnsi="Verdana"/>
          <w:sz w:val="24"/>
          <w:szCs w:val="24"/>
        </w:rPr>
      </w:pPr>
      <w:r w:rsidRPr="003B5A5A">
        <w:rPr>
          <w:rFonts w:ascii="Verdana" w:hAnsi="Verdana"/>
          <w:sz w:val="24"/>
          <w:szCs w:val="24"/>
        </w:rPr>
        <w:t>Pomocou</w:t>
      </w:r>
      <w:r w:rsidR="0061396B" w:rsidRPr="003B5A5A">
        <w:rPr>
          <w:rFonts w:ascii="Verdana" w:hAnsi="Verdana"/>
          <w:sz w:val="24"/>
          <w:szCs w:val="24"/>
        </w:rPr>
        <w:t xml:space="preserve"> káblového mostíka</w:t>
      </w:r>
      <w:r w:rsidRPr="003B5A5A">
        <w:rPr>
          <w:rFonts w:ascii="Verdana" w:hAnsi="Verdana"/>
          <w:sz w:val="24"/>
          <w:szCs w:val="24"/>
        </w:rPr>
        <w:t xml:space="preserve"> </w:t>
      </w:r>
      <w:r w:rsidR="00F15440" w:rsidRPr="003B5A5A">
        <w:rPr>
          <w:rFonts w:ascii="Verdana" w:hAnsi="Verdana"/>
          <w:sz w:val="24"/>
          <w:szCs w:val="24"/>
        </w:rPr>
        <w:t>L140</w:t>
      </w:r>
      <w:r w:rsidRPr="003B5A5A">
        <w:rPr>
          <w:rFonts w:ascii="Verdana" w:hAnsi="Verdana"/>
          <w:sz w:val="24"/>
          <w:szCs w:val="24"/>
        </w:rPr>
        <w:t xml:space="preserve"> sme merali odpor medzi vedením </w:t>
      </w:r>
      <w:r w:rsidR="00954165" w:rsidRPr="003B5A5A">
        <w:rPr>
          <w:rFonts w:ascii="Verdana" w:hAnsi="Verdana"/>
          <w:sz w:val="24"/>
          <w:szCs w:val="24"/>
        </w:rPr>
        <w:t>vodičmi a zemou. Pre vodiče A, B, D</w:t>
      </w:r>
      <w:r w:rsidRPr="003B5A5A">
        <w:rPr>
          <w:rFonts w:ascii="Verdana" w:hAnsi="Verdana"/>
          <w:sz w:val="24"/>
          <w:szCs w:val="24"/>
        </w:rPr>
        <w:t xml:space="preserve"> sme odmerali malý odpor (&lt;&lt; 1M</w:t>
      </w:r>
      <w:r w:rsidR="00D82A35" w:rsidRPr="003B5A5A">
        <w:rPr>
          <w:rFonts w:ascii="Verdana" w:hAnsi="Verdana"/>
          <w:sz w:val="24"/>
          <w:szCs w:val="24"/>
        </w:rPr>
        <w:t>Ω</w:t>
      </w:r>
      <w:r w:rsidRPr="003B5A5A">
        <w:rPr>
          <w:rFonts w:ascii="Verdana" w:hAnsi="Verdana"/>
          <w:sz w:val="24"/>
          <w:szCs w:val="24"/>
        </w:rPr>
        <w:t xml:space="preserve">) z čoho sme usúdili, že majú porušenú izoláciu. Pri meraní </w:t>
      </w:r>
      <w:r w:rsidR="00954165" w:rsidRPr="003B5A5A">
        <w:rPr>
          <w:rFonts w:ascii="Verdana" w:hAnsi="Verdana"/>
          <w:sz w:val="24"/>
          <w:szCs w:val="24"/>
        </w:rPr>
        <w:t>izolačného odporu C</w:t>
      </w:r>
      <w:r w:rsidRPr="003B5A5A">
        <w:rPr>
          <w:rFonts w:ascii="Verdana" w:hAnsi="Verdana"/>
          <w:sz w:val="24"/>
          <w:szCs w:val="24"/>
        </w:rPr>
        <w:t xml:space="preserve"> sme odmerali odpor väčší ako 1M</w:t>
      </w:r>
      <w:r w:rsidR="00D82A35" w:rsidRPr="003B5A5A">
        <w:rPr>
          <w:rFonts w:ascii="Verdana" w:hAnsi="Verdana"/>
          <w:sz w:val="24"/>
          <w:szCs w:val="24"/>
        </w:rPr>
        <w:t>Ω</w:t>
      </w:r>
      <w:r w:rsidRPr="003B5A5A">
        <w:rPr>
          <w:rFonts w:ascii="Verdana" w:hAnsi="Verdana"/>
          <w:sz w:val="24"/>
          <w:szCs w:val="24"/>
        </w:rPr>
        <w:t xml:space="preserve"> t.j. </w:t>
      </w:r>
      <w:r w:rsidR="00954165" w:rsidRPr="003B5A5A">
        <w:rPr>
          <w:rFonts w:ascii="Verdana" w:hAnsi="Verdana"/>
          <w:sz w:val="24"/>
          <w:szCs w:val="24"/>
        </w:rPr>
        <w:t>vodič</w:t>
      </w:r>
      <w:r w:rsidRPr="003B5A5A">
        <w:rPr>
          <w:rFonts w:ascii="Verdana" w:hAnsi="Verdana"/>
          <w:sz w:val="24"/>
          <w:szCs w:val="24"/>
        </w:rPr>
        <w:t xml:space="preserve"> má dobrú izoláciu. </w:t>
      </w:r>
    </w:p>
    <w:p w:rsidR="00DE4495" w:rsidRPr="003B5A5A" w:rsidRDefault="00DE4495" w:rsidP="003B5A5A">
      <w:pPr>
        <w:spacing w:line="320" w:lineRule="exact"/>
        <w:rPr>
          <w:rFonts w:ascii="Verdana" w:hAnsi="Verdana"/>
          <w:sz w:val="24"/>
          <w:szCs w:val="24"/>
        </w:rPr>
      </w:pPr>
    </w:p>
    <w:p w:rsidR="001D749C" w:rsidRPr="003B5A5A" w:rsidRDefault="001D749C" w:rsidP="003B5A5A">
      <w:pPr>
        <w:spacing w:line="320" w:lineRule="exact"/>
        <w:jc w:val="both"/>
        <w:rPr>
          <w:rFonts w:ascii="Verdana" w:hAnsi="Verdana"/>
          <w:sz w:val="24"/>
          <w:szCs w:val="24"/>
        </w:rPr>
      </w:pPr>
      <w:r w:rsidRPr="003B5A5A">
        <w:rPr>
          <w:rFonts w:ascii="Verdana" w:hAnsi="Verdana"/>
          <w:sz w:val="24"/>
          <w:szCs w:val="24"/>
        </w:rPr>
        <w:t xml:space="preserve">Na zameranie miesta prerušenia izolácie sme použili 3 rôzne metódy, pričom pre Murrayovu a Varleyovu metódu </w:t>
      </w:r>
      <w:r w:rsidR="00DE4495" w:rsidRPr="003B5A5A">
        <w:rPr>
          <w:rFonts w:ascii="Verdana" w:hAnsi="Verdana"/>
          <w:sz w:val="24"/>
          <w:szCs w:val="24"/>
        </w:rPr>
        <w:t xml:space="preserve">sme použili </w:t>
      </w:r>
      <w:r w:rsidR="009442CC" w:rsidRPr="003B5A5A">
        <w:rPr>
          <w:rFonts w:ascii="Verdana" w:hAnsi="Verdana"/>
          <w:sz w:val="24"/>
          <w:szCs w:val="24"/>
        </w:rPr>
        <w:t xml:space="preserve">2. </w:t>
      </w:r>
      <w:r w:rsidR="00DE4495" w:rsidRPr="003B5A5A">
        <w:rPr>
          <w:rFonts w:ascii="Verdana" w:hAnsi="Verdana"/>
          <w:sz w:val="24"/>
          <w:szCs w:val="24"/>
        </w:rPr>
        <w:t>k</w:t>
      </w:r>
      <w:r w:rsidR="00811914" w:rsidRPr="003B5A5A">
        <w:rPr>
          <w:rFonts w:ascii="Verdana" w:hAnsi="Verdana"/>
          <w:sz w:val="24"/>
          <w:szCs w:val="24"/>
        </w:rPr>
        <w:t>meň</w:t>
      </w:r>
      <w:r w:rsidR="00DE4495" w:rsidRPr="003B5A5A">
        <w:rPr>
          <w:rFonts w:ascii="Verdana" w:hAnsi="Verdana"/>
          <w:sz w:val="24"/>
          <w:szCs w:val="24"/>
        </w:rPr>
        <w:t>.</w:t>
      </w:r>
      <w:r w:rsidR="00954165" w:rsidRPr="003B5A5A">
        <w:rPr>
          <w:rFonts w:ascii="Verdana" w:hAnsi="Verdana"/>
          <w:sz w:val="24"/>
          <w:szCs w:val="24"/>
        </w:rPr>
        <w:t xml:space="preserve"> (t.j. jeden vodič s dobrou a jeden s porušenou izoláciou</w:t>
      </w:r>
      <w:r w:rsidRPr="003B5A5A">
        <w:rPr>
          <w:rFonts w:ascii="Verdana" w:hAnsi="Verdana"/>
          <w:sz w:val="24"/>
          <w:szCs w:val="24"/>
        </w:rPr>
        <w:t xml:space="preserve">) a pre Küpfmüllerovu metódu sme použili </w:t>
      </w:r>
      <w:r w:rsidR="00954165" w:rsidRPr="003B5A5A">
        <w:rPr>
          <w:rFonts w:ascii="Verdana" w:hAnsi="Verdana"/>
          <w:sz w:val="24"/>
          <w:szCs w:val="24"/>
        </w:rPr>
        <w:t>1.kmeň (oba vodiče so zlou izoláciou</w:t>
      </w:r>
      <w:r w:rsidRPr="003B5A5A">
        <w:rPr>
          <w:rFonts w:ascii="Verdana" w:hAnsi="Verdana"/>
          <w:sz w:val="24"/>
          <w:szCs w:val="24"/>
        </w:rPr>
        <w:t>).</w:t>
      </w:r>
    </w:p>
    <w:p w:rsidR="001D749C" w:rsidRPr="003B5A5A" w:rsidRDefault="001D749C" w:rsidP="003B5A5A">
      <w:pPr>
        <w:spacing w:line="320" w:lineRule="exact"/>
        <w:rPr>
          <w:rFonts w:ascii="Verdana" w:hAnsi="Verdana"/>
          <w:sz w:val="24"/>
          <w:szCs w:val="24"/>
        </w:rPr>
      </w:pPr>
    </w:p>
    <w:p w:rsidR="00954165" w:rsidRPr="003B5A5A" w:rsidRDefault="00954165" w:rsidP="003B5A5A">
      <w:pPr>
        <w:tabs>
          <w:tab w:val="left" w:pos="1414"/>
          <w:tab w:val="left" w:pos="4270"/>
          <w:tab w:val="left" w:pos="5954"/>
        </w:tabs>
        <w:spacing w:line="320" w:lineRule="exact"/>
        <w:rPr>
          <w:rFonts w:ascii="Verdana" w:hAnsi="Verdana"/>
          <w:sz w:val="24"/>
          <w:szCs w:val="24"/>
        </w:rPr>
      </w:pPr>
      <w:r w:rsidRPr="003B5A5A">
        <w:rPr>
          <w:rFonts w:ascii="Verdana" w:hAnsi="Verdana"/>
          <w:sz w:val="24"/>
          <w:szCs w:val="24"/>
        </w:rPr>
        <w:t>Odpor izolácie:</w:t>
      </w:r>
      <w:r w:rsidRPr="003B5A5A">
        <w:rPr>
          <w:rFonts w:ascii="Verdana" w:hAnsi="Verdana"/>
          <w:sz w:val="24"/>
          <w:szCs w:val="24"/>
        </w:rPr>
        <w:tab/>
        <w:t>Odpor slučky:</w:t>
      </w:r>
      <w:r w:rsidRPr="003B5A5A">
        <w:rPr>
          <w:rFonts w:ascii="Verdana" w:hAnsi="Verdana"/>
          <w:sz w:val="24"/>
          <w:szCs w:val="24"/>
        </w:rPr>
        <w:tab/>
      </w:r>
    </w:p>
    <w:p w:rsidR="00153626" w:rsidRPr="003B5A5A" w:rsidRDefault="00954165" w:rsidP="003B5A5A">
      <w:pPr>
        <w:tabs>
          <w:tab w:val="left" w:pos="1414"/>
          <w:tab w:val="left" w:pos="4270"/>
          <w:tab w:val="left" w:pos="5954"/>
        </w:tabs>
        <w:spacing w:line="320" w:lineRule="exact"/>
        <w:rPr>
          <w:rFonts w:ascii="Verdana" w:hAnsi="Verdana"/>
          <w:sz w:val="24"/>
          <w:szCs w:val="24"/>
        </w:rPr>
      </w:pPr>
      <w:r w:rsidRPr="003B5A5A">
        <w:rPr>
          <w:rFonts w:ascii="Verdana" w:hAnsi="Verdana"/>
          <w:sz w:val="24"/>
          <w:szCs w:val="24"/>
        </w:rPr>
        <w:tab/>
        <w:t>A</w:t>
      </w:r>
      <w:r w:rsidR="00FC3B20" w:rsidRPr="003B5A5A">
        <w:rPr>
          <w:rFonts w:ascii="Verdana" w:hAnsi="Verdana"/>
          <w:sz w:val="24"/>
          <w:szCs w:val="24"/>
        </w:rPr>
        <w:t>: 3kΩ</w:t>
      </w:r>
      <w:r w:rsidR="00153626" w:rsidRPr="003B5A5A">
        <w:rPr>
          <w:rFonts w:ascii="Verdana" w:hAnsi="Verdana"/>
          <w:sz w:val="24"/>
          <w:szCs w:val="24"/>
        </w:rPr>
        <w:tab/>
      </w:r>
      <w:r w:rsidRPr="003B5A5A">
        <w:rPr>
          <w:rFonts w:ascii="Verdana" w:hAnsi="Verdana"/>
          <w:sz w:val="24"/>
          <w:szCs w:val="24"/>
        </w:rPr>
        <w:tab/>
        <w:t xml:space="preserve">1.kmeň: </w:t>
      </w:r>
      <w:r w:rsidR="00EF2AD1" w:rsidRPr="003B5A5A">
        <w:rPr>
          <w:rFonts w:ascii="Verdana" w:hAnsi="Verdana"/>
          <w:sz w:val="24"/>
          <w:szCs w:val="24"/>
        </w:rPr>
        <w:t>212,9</w:t>
      </w:r>
      <w:r w:rsidRPr="003B5A5A">
        <w:rPr>
          <w:rFonts w:ascii="Verdana" w:hAnsi="Verdana"/>
          <w:sz w:val="24"/>
          <w:szCs w:val="24"/>
        </w:rPr>
        <w:t xml:space="preserve"> </w:t>
      </w:r>
      <w:r w:rsidR="00153626" w:rsidRPr="003B5A5A">
        <w:rPr>
          <w:rFonts w:ascii="Verdana" w:hAnsi="Verdana"/>
          <w:sz w:val="24"/>
          <w:szCs w:val="24"/>
        </w:rPr>
        <w:t>Ω</w:t>
      </w:r>
      <w:r w:rsidR="00153626" w:rsidRPr="003B5A5A">
        <w:rPr>
          <w:rFonts w:ascii="Verdana" w:hAnsi="Verdana"/>
          <w:sz w:val="24"/>
          <w:szCs w:val="24"/>
        </w:rPr>
        <w:tab/>
      </w:r>
    </w:p>
    <w:p w:rsidR="00153626" w:rsidRPr="003B5A5A" w:rsidRDefault="00954165" w:rsidP="003B5A5A">
      <w:pPr>
        <w:tabs>
          <w:tab w:val="left" w:pos="1414"/>
          <w:tab w:val="left" w:pos="5954"/>
        </w:tabs>
        <w:spacing w:line="320" w:lineRule="exact"/>
        <w:rPr>
          <w:rFonts w:ascii="Verdana" w:hAnsi="Verdana"/>
          <w:sz w:val="24"/>
          <w:szCs w:val="24"/>
        </w:rPr>
      </w:pPr>
      <w:r w:rsidRPr="003B5A5A">
        <w:rPr>
          <w:rFonts w:ascii="Verdana" w:hAnsi="Verdana"/>
          <w:sz w:val="24"/>
          <w:szCs w:val="24"/>
        </w:rPr>
        <w:tab/>
        <w:t>B</w:t>
      </w:r>
      <w:r w:rsidR="00FC3B20" w:rsidRPr="003B5A5A">
        <w:rPr>
          <w:rFonts w:ascii="Verdana" w:hAnsi="Verdana"/>
          <w:sz w:val="24"/>
          <w:szCs w:val="24"/>
        </w:rPr>
        <w:t>: 10kΩ</w:t>
      </w:r>
      <w:r w:rsidR="00626146" w:rsidRPr="003B5A5A">
        <w:rPr>
          <w:rFonts w:ascii="Verdana" w:hAnsi="Verdana"/>
          <w:sz w:val="24"/>
          <w:szCs w:val="24"/>
        </w:rPr>
        <w:tab/>
      </w:r>
      <w:r w:rsidRPr="003B5A5A">
        <w:rPr>
          <w:rFonts w:ascii="Verdana" w:hAnsi="Verdana"/>
          <w:sz w:val="24"/>
          <w:szCs w:val="24"/>
        </w:rPr>
        <w:t>2.kmeň: 213</w:t>
      </w:r>
      <w:r w:rsidR="00EF2AD1" w:rsidRPr="003B5A5A">
        <w:rPr>
          <w:rFonts w:ascii="Verdana" w:hAnsi="Verdana"/>
          <w:sz w:val="24"/>
          <w:szCs w:val="24"/>
        </w:rPr>
        <w:t>,6</w:t>
      </w:r>
      <w:r w:rsidRPr="003B5A5A">
        <w:rPr>
          <w:rFonts w:ascii="Verdana" w:hAnsi="Verdana"/>
          <w:sz w:val="24"/>
          <w:szCs w:val="24"/>
        </w:rPr>
        <w:t xml:space="preserve"> </w:t>
      </w:r>
      <w:r w:rsidR="00626146" w:rsidRPr="003B5A5A">
        <w:rPr>
          <w:rFonts w:ascii="Verdana" w:hAnsi="Verdana"/>
          <w:sz w:val="24"/>
          <w:szCs w:val="24"/>
        </w:rPr>
        <w:t>Ω</w:t>
      </w:r>
    </w:p>
    <w:p w:rsidR="00153626" w:rsidRPr="003B5A5A" w:rsidRDefault="00954165" w:rsidP="003B5A5A">
      <w:pPr>
        <w:tabs>
          <w:tab w:val="left" w:pos="1414"/>
        </w:tabs>
        <w:spacing w:line="320" w:lineRule="exact"/>
        <w:rPr>
          <w:rFonts w:ascii="Verdana" w:hAnsi="Verdana"/>
          <w:sz w:val="24"/>
          <w:szCs w:val="24"/>
        </w:rPr>
      </w:pPr>
      <w:r w:rsidRPr="003B5A5A">
        <w:rPr>
          <w:rFonts w:ascii="Verdana" w:hAnsi="Verdana"/>
          <w:sz w:val="24"/>
          <w:szCs w:val="24"/>
        </w:rPr>
        <w:tab/>
        <w:t>C</w:t>
      </w:r>
      <w:r w:rsidR="00FC3B20" w:rsidRPr="003B5A5A">
        <w:rPr>
          <w:rFonts w:ascii="Verdana" w:hAnsi="Verdana"/>
          <w:sz w:val="24"/>
          <w:szCs w:val="24"/>
        </w:rPr>
        <w:t xml:space="preserve">: </w:t>
      </w:r>
      <w:r w:rsidR="00B472BC" w:rsidRPr="003B5A5A">
        <w:rPr>
          <w:rFonts w:ascii="Verdana" w:hAnsi="Verdana"/>
          <w:sz w:val="24"/>
          <w:szCs w:val="24"/>
        </w:rPr>
        <w:t>&gt;&gt; 1MΩ</w:t>
      </w:r>
    </w:p>
    <w:p w:rsidR="00FC3B20" w:rsidRPr="003B5A5A" w:rsidRDefault="00954165" w:rsidP="003B5A5A">
      <w:pPr>
        <w:tabs>
          <w:tab w:val="left" w:pos="1414"/>
        </w:tabs>
        <w:spacing w:line="320" w:lineRule="exact"/>
        <w:rPr>
          <w:rFonts w:ascii="Verdana" w:hAnsi="Verdana"/>
          <w:sz w:val="24"/>
          <w:szCs w:val="24"/>
        </w:rPr>
      </w:pPr>
      <w:r w:rsidRPr="003B5A5A">
        <w:rPr>
          <w:rFonts w:ascii="Verdana" w:hAnsi="Verdana"/>
          <w:sz w:val="24"/>
          <w:szCs w:val="24"/>
        </w:rPr>
        <w:tab/>
        <w:t>D</w:t>
      </w:r>
      <w:r w:rsidR="00FC3B20" w:rsidRPr="003B5A5A">
        <w:rPr>
          <w:rFonts w:ascii="Verdana" w:hAnsi="Verdana"/>
          <w:sz w:val="24"/>
          <w:szCs w:val="24"/>
        </w:rPr>
        <w:t>: 22kΩ</w:t>
      </w:r>
    </w:p>
    <w:p w:rsidR="00153626" w:rsidRPr="003B5A5A" w:rsidRDefault="00153626" w:rsidP="003B5A5A">
      <w:pPr>
        <w:spacing w:line="320" w:lineRule="exact"/>
        <w:rPr>
          <w:rFonts w:ascii="Verdana" w:hAnsi="Verdana"/>
          <w:sz w:val="24"/>
          <w:szCs w:val="24"/>
        </w:rPr>
      </w:pPr>
    </w:p>
    <w:p w:rsidR="001D749C" w:rsidRPr="003B5A5A" w:rsidRDefault="001D749C" w:rsidP="003B5A5A">
      <w:pPr>
        <w:pStyle w:val="ListParagraph"/>
        <w:numPr>
          <w:ilvl w:val="0"/>
          <w:numId w:val="40"/>
        </w:numPr>
        <w:spacing w:line="320" w:lineRule="exact"/>
        <w:rPr>
          <w:rFonts w:ascii="Verdana" w:hAnsi="Verdana"/>
          <w:b/>
          <w:sz w:val="24"/>
          <w:szCs w:val="24"/>
        </w:rPr>
      </w:pPr>
      <w:r w:rsidRPr="003B5A5A">
        <w:rPr>
          <w:rFonts w:ascii="Verdana" w:hAnsi="Verdana"/>
          <w:sz w:val="24"/>
          <w:szCs w:val="24"/>
        </w:rPr>
        <w:t xml:space="preserve">Murrayova metóda </w:t>
      </w:r>
      <w:r w:rsidR="004A5F5C" w:rsidRPr="003B5A5A">
        <w:rPr>
          <w:rFonts w:ascii="Verdana" w:hAnsi="Verdana"/>
          <w:sz w:val="24"/>
          <w:szCs w:val="24"/>
        </w:rPr>
        <w:t xml:space="preserve">(chyba č. </w:t>
      </w:r>
      <w:r w:rsidR="00EF2AD1" w:rsidRPr="003B5A5A">
        <w:rPr>
          <w:rFonts w:ascii="Verdana" w:hAnsi="Verdana"/>
          <w:sz w:val="24"/>
          <w:szCs w:val="24"/>
        </w:rPr>
        <w:t>17</w:t>
      </w:r>
      <w:r w:rsidRPr="003B5A5A">
        <w:rPr>
          <w:rFonts w:ascii="Verdana" w:hAnsi="Verdana"/>
          <w:sz w:val="24"/>
          <w:szCs w:val="24"/>
        </w:rPr>
        <w:t>)</w:t>
      </w:r>
      <w:r w:rsidR="003B5A5A">
        <w:rPr>
          <w:rFonts w:ascii="Verdana" w:hAnsi="Verdana"/>
          <w:sz w:val="24"/>
          <w:szCs w:val="24"/>
        </w:rPr>
        <w:t>:</w:t>
      </w:r>
    </w:p>
    <w:p w:rsidR="00626146" w:rsidRPr="003B5A5A" w:rsidRDefault="00626146" w:rsidP="003B5A5A">
      <w:pPr>
        <w:spacing w:line="320" w:lineRule="exact"/>
        <w:rPr>
          <w:rFonts w:ascii="Verdana" w:hAnsi="Verdana"/>
          <w:b/>
          <w:sz w:val="24"/>
          <w:szCs w:val="24"/>
        </w:rPr>
      </w:pPr>
    </w:p>
    <w:p w:rsidR="00C41698" w:rsidRPr="003B5A5A" w:rsidRDefault="001A1B74" w:rsidP="003B5A5A">
      <w:pPr>
        <w:spacing w:line="320" w:lineRule="exact"/>
        <w:ind w:firstLine="360"/>
        <w:jc w:val="both"/>
        <w:rPr>
          <w:rFonts w:ascii="Verdana" w:hAnsi="Verdana"/>
          <w:sz w:val="24"/>
          <w:szCs w:val="24"/>
        </w:rPr>
      </w:pPr>
      <w:r w:rsidRPr="003B5A5A">
        <w:rPr>
          <w:rFonts w:ascii="Verdana" w:hAnsi="Verdana"/>
          <w:sz w:val="24"/>
          <w:szCs w:val="24"/>
        </w:rPr>
        <w:t xml:space="preserve">Využitím teoretických poznatkov sme podľa odporúčanej schémy </w:t>
      </w:r>
      <w:r w:rsidR="00B472BC" w:rsidRPr="003B5A5A">
        <w:rPr>
          <w:rFonts w:ascii="Verdana" w:hAnsi="Verdana"/>
          <w:sz w:val="24"/>
          <w:szCs w:val="24"/>
        </w:rPr>
        <w:t xml:space="preserve">v návode ku </w:t>
      </w:r>
      <w:r w:rsidRPr="003B5A5A">
        <w:rPr>
          <w:rFonts w:ascii="Verdana" w:hAnsi="Verdana"/>
          <w:sz w:val="24"/>
          <w:szCs w:val="24"/>
        </w:rPr>
        <w:t>káblov</w:t>
      </w:r>
      <w:r w:rsidR="00B472BC" w:rsidRPr="003B5A5A">
        <w:rPr>
          <w:rFonts w:ascii="Verdana" w:hAnsi="Verdana"/>
          <w:sz w:val="24"/>
          <w:szCs w:val="24"/>
        </w:rPr>
        <w:t>ému</w:t>
      </w:r>
      <w:r w:rsidRPr="003B5A5A">
        <w:rPr>
          <w:rFonts w:ascii="Verdana" w:hAnsi="Verdana"/>
          <w:sz w:val="24"/>
          <w:szCs w:val="24"/>
        </w:rPr>
        <w:t xml:space="preserve"> mostíku </w:t>
      </w:r>
      <w:r w:rsidR="00B472BC" w:rsidRPr="003B5A5A">
        <w:rPr>
          <w:rFonts w:ascii="Verdana" w:hAnsi="Verdana"/>
          <w:sz w:val="24"/>
          <w:szCs w:val="24"/>
        </w:rPr>
        <w:t>L140</w:t>
      </w:r>
      <w:r w:rsidRPr="003B5A5A">
        <w:rPr>
          <w:rFonts w:ascii="Verdana" w:hAnsi="Verdana"/>
          <w:b/>
          <w:sz w:val="24"/>
          <w:szCs w:val="24"/>
        </w:rPr>
        <w:t xml:space="preserve"> </w:t>
      </w:r>
      <w:r w:rsidRPr="003B5A5A">
        <w:rPr>
          <w:rFonts w:ascii="Verdana" w:hAnsi="Verdana"/>
          <w:sz w:val="24"/>
          <w:szCs w:val="24"/>
        </w:rPr>
        <w:t>realizovali zapojenie pre meranie pomocou Murrayovej metódy od začiatku vedenia.</w:t>
      </w:r>
    </w:p>
    <w:p w:rsidR="00C41698" w:rsidRPr="003B5A5A" w:rsidRDefault="00C41698" w:rsidP="003B5A5A">
      <w:pPr>
        <w:spacing w:line="320" w:lineRule="exact"/>
        <w:jc w:val="both"/>
        <w:rPr>
          <w:rFonts w:ascii="Verdana" w:hAnsi="Verdana"/>
          <w:sz w:val="24"/>
          <w:szCs w:val="24"/>
        </w:rPr>
      </w:pPr>
      <w:r w:rsidRPr="003B5A5A">
        <w:rPr>
          <w:rFonts w:ascii="Verdana" w:hAnsi="Verdana"/>
          <w:sz w:val="24"/>
          <w:szCs w:val="24"/>
        </w:rPr>
        <w:lastRenderedPageBreak/>
        <w:t>Ako už bolo spomenuté, meranie prebiehalo na druhom kmeni, pričom vodič s dobrou izoláciou C bol na svorkách X1 a s porušenou izoláciou D na X2.</w:t>
      </w:r>
    </w:p>
    <w:p w:rsidR="001A1B74" w:rsidRPr="003B5A5A" w:rsidRDefault="001A1B74" w:rsidP="003B5A5A">
      <w:pPr>
        <w:spacing w:line="320" w:lineRule="exact"/>
        <w:jc w:val="both"/>
        <w:rPr>
          <w:rFonts w:ascii="Verdana" w:hAnsi="Verdana"/>
          <w:sz w:val="24"/>
          <w:szCs w:val="24"/>
        </w:rPr>
      </w:pPr>
      <w:r w:rsidRPr="003B5A5A">
        <w:rPr>
          <w:rFonts w:ascii="Verdana" w:hAnsi="Verdana"/>
          <w:sz w:val="24"/>
          <w:szCs w:val="24"/>
        </w:rPr>
        <w:t>V ďalšom kroku sme pomocou odporovej dekády na danom mostíku pre konštantne nastavenú hodnotu odporu R</w:t>
      </w:r>
      <w:r w:rsidRPr="003B5A5A">
        <w:rPr>
          <w:rFonts w:ascii="Verdana" w:hAnsi="Verdana"/>
          <w:sz w:val="24"/>
          <w:szCs w:val="24"/>
          <w:vertAlign w:val="subscript"/>
        </w:rPr>
        <w:t>a</w:t>
      </w:r>
      <w:r w:rsidR="00681DF8" w:rsidRPr="003B5A5A">
        <w:rPr>
          <w:rFonts w:ascii="Verdana" w:hAnsi="Verdana"/>
          <w:sz w:val="24"/>
          <w:szCs w:val="24"/>
        </w:rPr>
        <w:t xml:space="preserve"> = 1</w:t>
      </w:r>
      <w:r w:rsidRPr="003B5A5A">
        <w:rPr>
          <w:rFonts w:ascii="Verdana" w:hAnsi="Verdana"/>
          <w:sz w:val="24"/>
          <w:szCs w:val="24"/>
        </w:rPr>
        <w:t>000 Ω</w:t>
      </w:r>
      <w:r w:rsidR="004A5F5C" w:rsidRPr="003B5A5A">
        <w:rPr>
          <w:rFonts w:ascii="Verdana" w:hAnsi="Verdana"/>
          <w:sz w:val="24"/>
          <w:szCs w:val="24"/>
        </w:rPr>
        <w:t xml:space="preserve"> (čo predstavovalo deliaci pomer)</w:t>
      </w:r>
      <w:r w:rsidRPr="003B5A5A">
        <w:rPr>
          <w:rFonts w:ascii="Verdana" w:hAnsi="Verdana"/>
          <w:b/>
          <w:sz w:val="24"/>
          <w:szCs w:val="24"/>
        </w:rPr>
        <w:t xml:space="preserve"> </w:t>
      </w:r>
      <w:r w:rsidR="004A5F5C" w:rsidRPr="003B5A5A">
        <w:rPr>
          <w:rFonts w:ascii="Verdana" w:hAnsi="Verdana"/>
          <w:sz w:val="24"/>
          <w:szCs w:val="24"/>
        </w:rPr>
        <w:t>postupne</w:t>
      </w:r>
      <w:r w:rsidR="004A5F5C" w:rsidRPr="003B5A5A">
        <w:rPr>
          <w:rFonts w:ascii="Verdana" w:hAnsi="Verdana"/>
          <w:b/>
          <w:sz w:val="24"/>
          <w:szCs w:val="24"/>
        </w:rPr>
        <w:t xml:space="preserve"> </w:t>
      </w:r>
      <w:r w:rsidRPr="003B5A5A">
        <w:rPr>
          <w:rFonts w:ascii="Verdana" w:hAnsi="Verdana"/>
          <w:sz w:val="24"/>
          <w:szCs w:val="24"/>
        </w:rPr>
        <w:t>nastavovali hodnotu odporu R</w:t>
      </w:r>
      <w:r w:rsidRPr="003B5A5A">
        <w:rPr>
          <w:rFonts w:ascii="Verdana" w:hAnsi="Verdana"/>
          <w:sz w:val="24"/>
          <w:szCs w:val="24"/>
          <w:vertAlign w:val="subscript"/>
        </w:rPr>
        <w:t>b</w:t>
      </w:r>
      <w:r w:rsidRPr="003B5A5A">
        <w:rPr>
          <w:rFonts w:ascii="Verdana" w:hAnsi="Verdana"/>
          <w:sz w:val="24"/>
          <w:szCs w:val="24"/>
        </w:rPr>
        <w:t xml:space="preserve"> tak</w:t>
      </w:r>
      <w:r w:rsidR="009442CC" w:rsidRPr="003B5A5A">
        <w:rPr>
          <w:rFonts w:ascii="Verdana" w:hAnsi="Verdana"/>
          <w:sz w:val="24"/>
          <w:szCs w:val="24"/>
        </w:rPr>
        <w:t>,</w:t>
      </w:r>
      <w:r w:rsidRPr="003B5A5A">
        <w:rPr>
          <w:rFonts w:ascii="Verdana" w:hAnsi="Verdana"/>
          <w:sz w:val="24"/>
          <w:szCs w:val="24"/>
        </w:rPr>
        <w:t xml:space="preserve"> aby bol mostík vyrovnaný.</w:t>
      </w:r>
      <w:r w:rsidR="004A5F5C" w:rsidRPr="003B5A5A">
        <w:rPr>
          <w:rFonts w:ascii="Verdana" w:hAnsi="Verdana"/>
          <w:sz w:val="24"/>
          <w:szCs w:val="24"/>
        </w:rPr>
        <w:t xml:space="preserve"> P</w:t>
      </w:r>
      <w:r w:rsidR="00DE4495" w:rsidRPr="003B5A5A">
        <w:rPr>
          <w:rFonts w:ascii="Verdana" w:hAnsi="Verdana"/>
          <w:sz w:val="24"/>
          <w:szCs w:val="24"/>
        </w:rPr>
        <w:t>rejavovalo sa to nulovou sveteln</w:t>
      </w:r>
      <w:r w:rsidR="004A5F5C" w:rsidRPr="003B5A5A">
        <w:rPr>
          <w:rFonts w:ascii="Verdana" w:hAnsi="Verdana"/>
          <w:sz w:val="24"/>
          <w:szCs w:val="24"/>
        </w:rPr>
        <w:t>ou výchylkou na obrazovke postupne pre všetky 3 rozlíšenia, prič</w:t>
      </w:r>
      <w:r w:rsidR="00EE7888" w:rsidRPr="003B5A5A">
        <w:rPr>
          <w:rFonts w:ascii="Verdana" w:hAnsi="Verdana"/>
          <w:sz w:val="24"/>
          <w:szCs w:val="24"/>
        </w:rPr>
        <w:t>om sme začínali pri najhrubšom, kde sme hľadali nulovú odchýlku, prešli sme na stredné rozlíšenie a dokorigovali na najjemnejšom rozlíšení.</w:t>
      </w:r>
    </w:p>
    <w:p w:rsidR="00515897" w:rsidRPr="003B5A5A" w:rsidRDefault="00515897" w:rsidP="003B5A5A">
      <w:pPr>
        <w:spacing w:line="320" w:lineRule="exact"/>
        <w:jc w:val="both"/>
        <w:rPr>
          <w:rFonts w:ascii="Verdana" w:hAnsi="Verdana"/>
          <w:sz w:val="24"/>
          <w:szCs w:val="24"/>
        </w:rPr>
      </w:pPr>
    </w:p>
    <w:p w:rsidR="00681DF8" w:rsidRPr="003B5A5A" w:rsidRDefault="001A1B74" w:rsidP="003B5A5A">
      <w:pPr>
        <w:spacing w:line="320" w:lineRule="exact"/>
        <w:rPr>
          <w:rFonts w:ascii="Verdana" w:hAnsi="Verdana"/>
          <w:sz w:val="24"/>
          <w:szCs w:val="24"/>
        </w:rPr>
      </w:pPr>
      <w:r w:rsidRPr="003B5A5A">
        <w:rPr>
          <w:rFonts w:ascii="Verdana" w:hAnsi="Verdana"/>
          <w:sz w:val="24"/>
          <w:szCs w:val="24"/>
        </w:rPr>
        <w:t>Namerané hodnoty pre vyrovnaný mostík</w:t>
      </w:r>
      <w:r w:rsidR="00515897" w:rsidRPr="003B5A5A">
        <w:rPr>
          <w:rFonts w:ascii="Verdana" w:hAnsi="Verdana"/>
          <w:sz w:val="24"/>
          <w:szCs w:val="24"/>
        </w:rPr>
        <w:t xml:space="preserve"> a výpočet</w:t>
      </w:r>
      <w:r w:rsidR="00681DF8" w:rsidRPr="003B5A5A">
        <w:rPr>
          <w:rFonts w:ascii="Verdana" w:hAnsi="Verdana"/>
          <w:sz w:val="24"/>
          <w:szCs w:val="24"/>
        </w:rPr>
        <w:t>:</w:t>
      </w:r>
    </w:p>
    <w:p w:rsidR="00076EBE" w:rsidRPr="003B5A5A" w:rsidRDefault="00076EBE" w:rsidP="003B5A5A">
      <w:pPr>
        <w:spacing w:line="320" w:lineRule="exact"/>
        <w:rPr>
          <w:rFonts w:ascii="Verdana" w:hAnsi="Verdana"/>
          <w:b/>
          <w:sz w:val="24"/>
          <w:szCs w:val="24"/>
        </w:rPr>
      </w:pPr>
    </w:p>
    <w:p w:rsidR="00515897" w:rsidRDefault="00515897" w:rsidP="00515897">
      <w:pPr>
        <w:jc w:val="center"/>
        <w:rPr>
          <w:position w:val="-32"/>
        </w:rPr>
      </w:pPr>
      <w:r w:rsidRPr="00515897">
        <w:rPr>
          <w:position w:val="-114"/>
        </w:rPr>
        <w:object w:dxaOrig="4520" w:dyaOrig="1740">
          <v:shape id="_x0000_i1046" type="#_x0000_t75" style="width:225.75pt;height:86.25pt" o:ole="">
            <v:imagedata r:id="rId46" o:title=""/>
          </v:shape>
          <o:OLEObject Type="Embed" ProgID="Equation.3" ShapeID="_x0000_i1046" DrawAspect="Content" ObjectID="_1320565700" r:id="rId47"/>
        </w:object>
      </w:r>
    </w:p>
    <w:p w:rsidR="00076EBE" w:rsidRPr="003B5A5A" w:rsidRDefault="00076EBE" w:rsidP="001D749C">
      <w:pPr>
        <w:rPr>
          <w:rFonts w:ascii="Verdana" w:hAnsi="Verdana"/>
          <w:b/>
          <w:sz w:val="24"/>
          <w:szCs w:val="24"/>
        </w:rPr>
      </w:pPr>
    </w:p>
    <w:p w:rsidR="001D749C" w:rsidRPr="001F0F6E" w:rsidRDefault="001D749C" w:rsidP="001F0F6E">
      <w:pPr>
        <w:pStyle w:val="ListParagraph"/>
        <w:numPr>
          <w:ilvl w:val="0"/>
          <w:numId w:val="40"/>
        </w:numPr>
        <w:rPr>
          <w:rFonts w:ascii="Verdana" w:hAnsi="Verdana"/>
          <w:b/>
          <w:sz w:val="24"/>
          <w:szCs w:val="24"/>
        </w:rPr>
      </w:pPr>
      <w:r w:rsidRPr="001F0F6E">
        <w:rPr>
          <w:rFonts w:ascii="Verdana" w:hAnsi="Verdana"/>
          <w:sz w:val="24"/>
          <w:szCs w:val="24"/>
        </w:rPr>
        <w:t xml:space="preserve">Varleyova metóda </w:t>
      </w:r>
      <w:r w:rsidR="00811914" w:rsidRPr="001F0F6E">
        <w:rPr>
          <w:rFonts w:ascii="Verdana" w:hAnsi="Verdana"/>
          <w:sz w:val="24"/>
          <w:szCs w:val="24"/>
        </w:rPr>
        <w:t xml:space="preserve">(chyba č. </w:t>
      </w:r>
      <w:r w:rsidR="00EF2AD1" w:rsidRPr="001F0F6E">
        <w:rPr>
          <w:rFonts w:ascii="Verdana" w:hAnsi="Verdana"/>
          <w:sz w:val="24"/>
          <w:szCs w:val="24"/>
        </w:rPr>
        <w:t>17</w:t>
      </w:r>
      <w:r w:rsidRPr="001F0F6E">
        <w:rPr>
          <w:rFonts w:ascii="Verdana" w:hAnsi="Verdana"/>
          <w:sz w:val="24"/>
          <w:szCs w:val="24"/>
        </w:rPr>
        <w:t>)</w:t>
      </w:r>
      <w:r w:rsidR="001F0F6E">
        <w:rPr>
          <w:rFonts w:ascii="Verdana" w:hAnsi="Verdana"/>
          <w:sz w:val="24"/>
          <w:szCs w:val="24"/>
        </w:rPr>
        <w:t>:</w:t>
      </w:r>
    </w:p>
    <w:p w:rsidR="00626146" w:rsidRPr="003B5A5A" w:rsidRDefault="00626146" w:rsidP="001D749C">
      <w:pPr>
        <w:rPr>
          <w:rFonts w:ascii="Verdana" w:hAnsi="Verdana"/>
          <w:b/>
          <w:sz w:val="24"/>
          <w:szCs w:val="24"/>
        </w:rPr>
      </w:pPr>
    </w:p>
    <w:p w:rsidR="006260B7" w:rsidRPr="003B5A5A" w:rsidRDefault="001A1B74" w:rsidP="001F0F6E">
      <w:pPr>
        <w:ind w:firstLine="360"/>
        <w:jc w:val="both"/>
        <w:rPr>
          <w:rFonts w:ascii="Verdana" w:hAnsi="Verdana"/>
          <w:sz w:val="24"/>
          <w:szCs w:val="24"/>
        </w:rPr>
      </w:pPr>
      <w:r w:rsidRPr="003B5A5A">
        <w:rPr>
          <w:rFonts w:ascii="Verdana" w:hAnsi="Verdana"/>
          <w:sz w:val="24"/>
          <w:szCs w:val="24"/>
        </w:rPr>
        <w:t xml:space="preserve">Podobne ako pri Murrayovej tak aj pri tejto sme merali vzdialenosť poruchy vedenia od začiatku vedenia za využitia káblového mostíka </w:t>
      </w:r>
      <w:r w:rsidR="0061396B" w:rsidRPr="003B5A5A">
        <w:rPr>
          <w:rFonts w:ascii="Verdana" w:hAnsi="Verdana"/>
          <w:sz w:val="24"/>
          <w:szCs w:val="24"/>
        </w:rPr>
        <w:t>L140</w:t>
      </w:r>
      <w:r w:rsidRPr="003B5A5A">
        <w:rPr>
          <w:rFonts w:ascii="Verdana" w:hAnsi="Verdana"/>
          <w:b/>
          <w:sz w:val="24"/>
          <w:szCs w:val="24"/>
        </w:rPr>
        <w:t xml:space="preserve">. </w:t>
      </w:r>
      <w:r w:rsidR="00681DF8" w:rsidRPr="003B5A5A">
        <w:rPr>
          <w:rFonts w:ascii="Verdana" w:hAnsi="Verdana"/>
          <w:sz w:val="24"/>
          <w:szCs w:val="24"/>
        </w:rPr>
        <w:t>Tiež sme meranie uskutočnili na 2. kmeni. A taktiež vodič s neporušenou izoláciou (C)</w:t>
      </w:r>
      <w:r w:rsidR="0061396B" w:rsidRPr="003B5A5A">
        <w:rPr>
          <w:rFonts w:ascii="Verdana" w:hAnsi="Verdana"/>
          <w:sz w:val="24"/>
          <w:szCs w:val="24"/>
        </w:rPr>
        <w:t xml:space="preserve"> </w:t>
      </w:r>
      <w:r w:rsidR="00681DF8" w:rsidRPr="003B5A5A">
        <w:rPr>
          <w:rFonts w:ascii="Verdana" w:hAnsi="Verdana"/>
          <w:sz w:val="24"/>
          <w:szCs w:val="24"/>
        </w:rPr>
        <w:t xml:space="preserve">sme priviedli na svorky X1 a s porušenou (D) na X2. </w:t>
      </w:r>
      <w:r w:rsidRPr="003B5A5A">
        <w:rPr>
          <w:rFonts w:ascii="Verdana" w:hAnsi="Verdana"/>
          <w:sz w:val="24"/>
          <w:szCs w:val="24"/>
        </w:rPr>
        <w:t>Na mostíku sme si nastavili pomerovú hodnotu R</w:t>
      </w:r>
      <w:r w:rsidRPr="003B5A5A">
        <w:rPr>
          <w:rFonts w:ascii="Verdana" w:hAnsi="Verdana"/>
          <w:sz w:val="24"/>
          <w:szCs w:val="24"/>
          <w:vertAlign w:val="subscript"/>
        </w:rPr>
        <w:t>a</w:t>
      </w:r>
      <w:r w:rsidRPr="003B5A5A">
        <w:rPr>
          <w:rFonts w:ascii="Verdana" w:hAnsi="Verdana"/>
          <w:sz w:val="24"/>
          <w:szCs w:val="24"/>
        </w:rPr>
        <w:t xml:space="preserve"> : R</w:t>
      </w:r>
      <w:r w:rsidRPr="003B5A5A">
        <w:rPr>
          <w:rFonts w:ascii="Verdana" w:hAnsi="Verdana"/>
          <w:sz w:val="24"/>
          <w:szCs w:val="24"/>
          <w:vertAlign w:val="subscript"/>
        </w:rPr>
        <w:t>b</w:t>
      </w:r>
      <w:r w:rsidRPr="003B5A5A">
        <w:rPr>
          <w:rFonts w:ascii="Verdana" w:hAnsi="Verdana"/>
          <w:sz w:val="24"/>
          <w:szCs w:val="24"/>
        </w:rPr>
        <w:t xml:space="preserve"> = 0,1</w:t>
      </w:r>
      <w:r w:rsidRPr="003B5A5A">
        <w:rPr>
          <w:rFonts w:ascii="Verdana" w:hAnsi="Verdana"/>
          <w:b/>
          <w:sz w:val="24"/>
          <w:szCs w:val="24"/>
        </w:rPr>
        <w:t xml:space="preserve">. </w:t>
      </w:r>
      <w:r w:rsidRPr="003B5A5A">
        <w:rPr>
          <w:rFonts w:ascii="Verdana" w:hAnsi="Verdana"/>
          <w:sz w:val="24"/>
          <w:szCs w:val="24"/>
        </w:rPr>
        <w:t>Potom sme pomocou odporovej dekády nastavili hodnotu odporu R</w:t>
      </w:r>
      <w:r w:rsidRPr="003B5A5A">
        <w:rPr>
          <w:rFonts w:ascii="Verdana" w:hAnsi="Verdana"/>
          <w:sz w:val="24"/>
          <w:szCs w:val="24"/>
          <w:vertAlign w:val="subscript"/>
        </w:rPr>
        <w:t>0</w:t>
      </w:r>
      <w:r w:rsidRPr="003B5A5A">
        <w:rPr>
          <w:rFonts w:ascii="Verdana" w:hAnsi="Verdana"/>
          <w:b/>
          <w:sz w:val="24"/>
          <w:szCs w:val="24"/>
        </w:rPr>
        <w:t xml:space="preserve"> </w:t>
      </w:r>
      <w:r w:rsidRPr="003B5A5A">
        <w:rPr>
          <w:rFonts w:ascii="Verdana" w:hAnsi="Verdana"/>
          <w:sz w:val="24"/>
          <w:szCs w:val="24"/>
        </w:rPr>
        <w:t>tak aby bol mostík vyrovnaný.</w:t>
      </w:r>
      <w:r w:rsidR="00681DF8" w:rsidRPr="003B5A5A">
        <w:rPr>
          <w:rFonts w:ascii="Verdana" w:hAnsi="Verdana"/>
          <w:sz w:val="24"/>
          <w:szCs w:val="24"/>
        </w:rPr>
        <w:t xml:space="preserve"> Postupovali sme rovnako ako pri Murrayovi.</w:t>
      </w:r>
    </w:p>
    <w:p w:rsidR="001A1B74" w:rsidRPr="003B5A5A" w:rsidRDefault="001A1B74" w:rsidP="001A1B74">
      <w:pPr>
        <w:jc w:val="both"/>
        <w:rPr>
          <w:rFonts w:ascii="Verdana" w:hAnsi="Verdana"/>
          <w:b/>
          <w:sz w:val="24"/>
          <w:szCs w:val="24"/>
        </w:rPr>
      </w:pPr>
      <w:r w:rsidRPr="003B5A5A">
        <w:rPr>
          <w:rFonts w:ascii="Verdana" w:hAnsi="Verdana"/>
          <w:sz w:val="24"/>
          <w:szCs w:val="24"/>
        </w:rPr>
        <w:t>Pre úplnosť merania sme si museli ešte zmerať hodnotu R</w:t>
      </w:r>
      <w:r w:rsidRPr="003B5A5A">
        <w:rPr>
          <w:rFonts w:ascii="Verdana" w:hAnsi="Verdana"/>
          <w:sz w:val="24"/>
          <w:szCs w:val="24"/>
          <w:vertAlign w:val="subscript"/>
        </w:rPr>
        <w:t>sl</w:t>
      </w:r>
      <w:r w:rsidRPr="003B5A5A">
        <w:rPr>
          <w:rFonts w:ascii="Verdana" w:hAnsi="Verdana"/>
          <w:sz w:val="24"/>
          <w:szCs w:val="24"/>
        </w:rPr>
        <w:t xml:space="preserve"> = R</w:t>
      </w:r>
      <w:r w:rsidRPr="003B5A5A">
        <w:rPr>
          <w:rFonts w:ascii="Verdana" w:hAnsi="Verdana"/>
          <w:sz w:val="24"/>
          <w:szCs w:val="24"/>
          <w:vertAlign w:val="subscript"/>
        </w:rPr>
        <w:t>1</w:t>
      </w:r>
      <w:r w:rsidRPr="003B5A5A">
        <w:rPr>
          <w:rFonts w:ascii="Verdana" w:hAnsi="Verdana"/>
          <w:sz w:val="24"/>
          <w:szCs w:val="24"/>
        </w:rPr>
        <w:t xml:space="preserve"> + R</w:t>
      </w:r>
      <w:r w:rsidRPr="003B5A5A">
        <w:rPr>
          <w:rFonts w:ascii="Verdana" w:hAnsi="Verdana"/>
          <w:sz w:val="24"/>
          <w:szCs w:val="24"/>
          <w:vertAlign w:val="subscript"/>
        </w:rPr>
        <w:t>2</w:t>
      </w:r>
      <w:r w:rsidR="006260B7" w:rsidRPr="003B5A5A">
        <w:rPr>
          <w:rFonts w:ascii="Verdana" w:hAnsi="Verdana"/>
          <w:sz w:val="24"/>
          <w:szCs w:val="24"/>
        </w:rPr>
        <w:t xml:space="preserve">= </w:t>
      </w:r>
      <w:r w:rsidR="00EF2AD1" w:rsidRPr="003B5A5A">
        <w:rPr>
          <w:rFonts w:ascii="Verdana" w:hAnsi="Verdana"/>
          <w:sz w:val="24"/>
          <w:szCs w:val="24"/>
        </w:rPr>
        <w:t>21</w:t>
      </w:r>
      <w:r w:rsidR="0061396B" w:rsidRPr="003B5A5A">
        <w:rPr>
          <w:rFonts w:ascii="Verdana" w:hAnsi="Verdana"/>
          <w:sz w:val="24"/>
          <w:szCs w:val="24"/>
        </w:rPr>
        <w:t>3</w:t>
      </w:r>
      <w:r w:rsidR="00EF2AD1" w:rsidRPr="003B5A5A">
        <w:rPr>
          <w:rFonts w:ascii="Verdana" w:hAnsi="Verdana"/>
          <w:sz w:val="24"/>
          <w:szCs w:val="24"/>
        </w:rPr>
        <w:t>,</w:t>
      </w:r>
      <w:r w:rsidR="0061396B" w:rsidRPr="003B5A5A">
        <w:rPr>
          <w:rFonts w:ascii="Verdana" w:hAnsi="Verdana"/>
          <w:sz w:val="24"/>
          <w:szCs w:val="24"/>
        </w:rPr>
        <w:t>6</w:t>
      </w:r>
      <w:r w:rsidR="006260B7" w:rsidRPr="003B5A5A">
        <w:rPr>
          <w:rFonts w:ascii="Verdana" w:hAnsi="Verdana"/>
          <w:sz w:val="24"/>
          <w:szCs w:val="24"/>
        </w:rPr>
        <w:t xml:space="preserve"> Ω</w:t>
      </w:r>
      <w:r w:rsidRPr="003B5A5A">
        <w:rPr>
          <w:rFonts w:ascii="Verdana" w:hAnsi="Verdana"/>
          <w:b/>
          <w:sz w:val="24"/>
          <w:szCs w:val="24"/>
        </w:rPr>
        <w:t xml:space="preserve"> </w:t>
      </w:r>
    </w:p>
    <w:p w:rsidR="001A1B74" w:rsidRPr="003B5A5A" w:rsidRDefault="001A1B74" w:rsidP="001A1B74">
      <w:pPr>
        <w:jc w:val="both"/>
        <w:rPr>
          <w:rFonts w:ascii="Verdana" w:hAnsi="Verdana"/>
          <w:b/>
          <w:sz w:val="24"/>
          <w:szCs w:val="24"/>
        </w:rPr>
      </w:pPr>
    </w:p>
    <w:p w:rsidR="00811914" w:rsidRPr="003B5A5A" w:rsidRDefault="001A1B74" w:rsidP="001A1B74">
      <w:pPr>
        <w:rPr>
          <w:rFonts w:ascii="Verdana" w:hAnsi="Verdana"/>
          <w:sz w:val="24"/>
          <w:szCs w:val="24"/>
        </w:rPr>
      </w:pPr>
      <w:r w:rsidRPr="003B5A5A">
        <w:rPr>
          <w:rFonts w:ascii="Verdana" w:hAnsi="Verdana"/>
          <w:sz w:val="24"/>
          <w:szCs w:val="24"/>
        </w:rPr>
        <w:t>Namerané hodnoty pre vyrovnaný mostík</w:t>
      </w:r>
      <w:r w:rsidR="00515897" w:rsidRPr="003B5A5A">
        <w:rPr>
          <w:rFonts w:ascii="Verdana" w:hAnsi="Verdana"/>
          <w:sz w:val="24"/>
          <w:szCs w:val="24"/>
        </w:rPr>
        <w:t xml:space="preserve"> a výpočet</w:t>
      </w:r>
      <w:r w:rsidR="00375297" w:rsidRPr="003B5A5A">
        <w:rPr>
          <w:rFonts w:ascii="Verdana" w:hAnsi="Verdana"/>
          <w:sz w:val="24"/>
          <w:szCs w:val="24"/>
        </w:rPr>
        <w:t>:</w:t>
      </w:r>
    </w:p>
    <w:p w:rsidR="00375297" w:rsidRPr="003B5A5A" w:rsidRDefault="00375297" w:rsidP="001A1B74">
      <w:pPr>
        <w:rPr>
          <w:rFonts w:ascii="Verdana" w:hAnsi="Verdana"/>
          <w:sz w:val="24"/>
          <w:szCs w:val="24"/>
        </w:rPr>
      </w:pPr>
    </w:p>
    <w:p w:rsidR="00F42DCE" w:rsidRPr="003B5A5A" w:rsidRDefault="00515897" w:rsidP="00515897">
      <w:pPr>
        <w:jc w:val="center"/>
        <w:rPr>
          <w:rFonts w:ascii="Verdana" w:hAnsi="Verdana"/>
          <w:position w:val="-32"/>
          <w:sz w:val="24"/>
          <w:szCs w:val="24"/>
        </w:rPr>
      </w:pPr>
      <w:r w:rsidRPr="003B5A5A">
        <w:rPr>
          <w:rFonts w:ascii="Verdana" w:hAnsi="Verdana"/>
          <w:position w:val="-220"/>
          <w:sz w:val="24"/>
          <w:szCs w:val="24"/>
        </w:rPr>
        <w:object w:dxaOrig="5140" w:dyaOrig="3159">
          <v:shape id="_x0000_i1047" type="#_x0000_t75" style="width:257.25pt;height:156.75pt" o:ole="">
            <v:imagedata r:id="rId48" o:title=""/>
          </v:shape>
          <o:OLEObject Type="Embed" ProgID="Equation.3" ShapeID="_x0000_i1047" DrawAspect="Content" ObjectID="_1320565701" r:id="rId49"/>
        </w:object>
      </w:r>
    </w:p>
    <w:p w:rsidR="0061396B" w:rsidRPr="003B5A5A" w:rsidRDefault="0061396B" w:rsidP="001A1B74">
      <w:pPr>
        <w:rPr>
          <w:rFonts w:ascii="Verdana" w:hAnsi="Verdana"/>
          <w:position w:val="-32"/>
          <w:sz w:val="24"/>
          <w:szCs w:val="24"/>
        </w:rPr>
      </w:pPr>
    </w:p>
    <w:p w:rsidR="001F0F6E" w:rsidRDefault="001F0F6E" w:rsidP="001D749C">
      <w:pPr>
        <w:rPr>
          <w:rFonts w:ascii="Verdana" w:hAnsi="Verdana"/>
          <w:sz w:val="24"/>
          <w:szCs w:val="24"/>
        </w:rPr>
      </w:pPr>
    </w:p>
    <w:p w:rsidR="001D749C" w:rsidRPr="001F0F6E" w:rsidRDefault="001D749C" w:rsidP="001F0F6E">
      <w:pPr>
        <w:pStyle w:val="ListParagraph"/>
        <w:numPr>
          <w:ilvl w:val="0"/>
          <w:numId w:val="40"/>
        </w:numPr>
        <w:rPr>
          <w:rFonts w:ascii="Verdana" w:hAnsi="Verdana"/>
          <w:sz w:val="24"/>
          <w:szCs w:val="24"/>
        </w:rPr>
      </w:pPr>
      <w:r w:rsidRPr="001F0F6E">
        <w:rPr>
          <w:rFonts w:ascii="Verdana" w:hAnsi="Verdana"/>
          <w:sz w:val="24"/>
          <w:szCs w:val="24"/>
        </w:rPr>
        <w:lastRenderedPageBreak/>
        <w:t>Küpfmüllerova metóda:</w:t>
      </w:r>
    </w:p>
    <w:p w:rsidR="00626146" w:rsidRPr="003B5A5A" w:rsidRDefault="00626146" w:rsidP="000D5ADB">
      <w:pPr>
        <w:jc w:val="both"/>
        <w:rPr>
          <w:rFonts w:ascii="Verdana" w:hAnsi="Verdana"/>
          <w:sz w:val="24"/>
          <w:szCs w:val="24"/>
        </w:rPr>
      </w:pPr>
    </w:p>
    <w:p w:rsidR="00626146" w:rsidRPr="003B5A5A" w:rsidRDefault="001A1B74" w:rsidP="001F0F6E">
      <w:pPr>
        <w:ind w:firstLine="360"/>
        <w:jc w:val="both"/>
        <w:rPr>
          <w:rFonts w:ascii="Verdana" w:hAnsi="Verdana"/>
          <w:sz w:val="24"/>
          <w:szCs w:val="24"/>
        </w:rPr>
      </w:pPr>
      <w:r w:rsidRPr="003B5A5A">
        <w:rPr>
          <w:rFonts w:ascii="Verdana" w:hAnsi="Verdana"/>
          <w:sz w:val="24"/>
          <w:szCs w:val="24"/>
        </w:rPr>
        <w:t xml:space="preserve">Aj pri tomto meraní podobne ako v predchádzajúcich dvoch sme merali vzdialenosť poruchy na vedení pomocou káblového mostíka </w:t>
      </w:r>
      <w:r w:rsidR="0061396B" w:rsidRPr="003B5A5A">
        <w:rPr>
          <w:rFonts w:ascii="Verdana" w:hAnsi="Verdana"/>
          <w:sz w:val="24"/>
          <w:szCs w:val="24"/>
        </w:rPr>
        <w:t>L140</w:t>
      </w:r>
      <w:r w:rsidRPr="003B5A5A">
        <w:rPr>
          <w:rFonts w:ascii="Verdana" w:hAnsi="Verdana"/>
          <w:sz w:val="24"/>
          <w:szCs w:val="24"/>
        </w:rPr>
        <w:t>.</w:t>
      </w:r>
      <w:r w:rsidRPr="003B5A5A">
        <w:rPr>
          <w:rFonts w:ascii="Verdana" w:hAnsi="Verdana"/>
          <w:b/>
          <w:sz w:val="24"/>
          <w:szCs w:val="24"/>
        </w:rPr>
        <w:t xml:space="preserve"> </w:t>
      </w:r>
      <w:r w:rsidRPr="003B5A5A">
        <w:rPr>
          <w:rFonts w:ascii="Verdana" w:hAnsi="Verdana"/>
          <w:sz w:val="24"/>
          <w:szCs w:val="24"/>
        </w:rPr>
        <w:t>Pri</w:t>
      </w:r>
      <w:r w:rsidRPr="003B5A5A">
        <w:rPr>
          <w:rFonts w:ascii="Verdana" w:hAnsi="Verdana"/>
          <w:b/>
          <w:sz w:val="24"/>
          <w:szCs w:val="24"/>
        </w:rPr>
        <w:t xml:space="preserve"> </w:t>
      </w:r>
      <w:r w:rsidRPr="003B5A5A">
        <w:rPr>
          <w:rFonts w:ascii="Verdana" w:hAnsi="Verdana"/>
          <w:sz w:val="24"/>
          <w:szCs w:val="24"/>
        </w:rPr>
        <w:t>oboch meraniach naprázdno aj nakrátko sme si na mostíku nastavili konštantnú hodnotu odporu R</w:t>
      </w:r>
      <w:r w:rsidRPr="003B5A5A">
        <w:rPr>
          <w:rFonts w:ascii="Verdana" w:hAnsi="Verdana"/>
          <w:sz w:val="24"/>
          <w:szCs w:val="24"/>
          <w:vertAlign w:val="subscript"/>
        </w:rPr>
        <w:t>a</w:t>
      </w:r>
      <w:r w:rsidRPr="003B5A5A">
        <w:rPr>
          <w:rFonts w:ascii="Verdana" w:hAnsi="Verdana"/>
          <w:sz w:val="24"/>
          <w:szCs w:val="24"/>
        </w:rPr>
        <w:t xml:space="preserve"> = 1000 Ω.</w:t>
      </w:r>
      <w:r w:rsidRPr="003B5A5A">
        <w:rPr>
          <w:rFonts w:ascii="Verdana" w:hAnsi="Verdana"/>
          <w:b/>
          <w:sz w:val="24"/>
          <w:szCs w:val="24"/>
        </w:rPr>
        <w:t xml:space="preserve"> </w:t>
      </w:r>
      <w:r w:rsidRPr="003B5A5A">
        <w:rPr>
          <w:rFonts w:ascii="Verdana" w:hAnsi="Verdana"/>
          <w:sz w:val="24"/>
          <w:szCs w:val="24"/>
        </w:rPr>
        <w:t>Pre vyvážený mostík nám vyšla pri zapojení naprázdno hodnota odporu R</w:t>
      </w:r>
      <w:r w:rsidRPr="003B5A5A">
        <w:rPr>
          <w:rFonts w:ascii="Verdana" w:hAnsi="Verdana"/>
          <w:sz w:val="24"/>
          <w:szCs w:val="24"/>
          <w:vertAlign w:val="subscript"/>
        </w:rPr>
        <w:t>p</w:t>
      </w:r>
      <w:r w:rsidR="00512716" w:rsidRPr="003B5A5A">
        <w:rPr>
          <w:rFonts w:ascii="Verdana" w:hAnsi="Verdana"/>
          <w:sz w:val="24"/>
          <w:szCs w:val="24"/>
        </w:rPr>
        <w:t xml:space="preserve"> = 323</w:t>
      </w:r>
      <w:r w:rsidRPr="003B5A5A">
        <w:rPr>
          <w:rFonts w:ascii="Verdana" w:hAnsi="Verdana"/>
          <w:sz w:val="24"/>
          <w:szCs w:val="24"/>
        </w:rPr>
        <w:t xml:space="preserve"> Ω</w:t>
      </w:r>
      <w:r w:rsidRPr="003B5A5A">
        <w:rPr>
          <w:rFonts w:ascii="Verdana" w:hAnsi="Verdana"/>
          <w:b/>
          <w:sz w:val="24"/>
          <w:szCs w:val="24"/>
        </w:rPr>
        <w:t xml:space="preserve"> </w:t>
      </w:r>
      <w:r w:rsidRPr="003B5A5A">
        <w:rPr>
          <w:rFonts w:ascii="Verdana" w:hAnsi="Verdana"/>
          <w:sz w:val="24"/>
          <w:szCs w:val="24"/>
        </w:rPr>
        <w:t>a</w:t>
      </w:r>
      <w:r w:rsidRPr="003B5A5A">
        <w:rPr>
          <w:rFonts w:ascii="Verdana" w:hAnsi="Verdana"/>
          <w:b/>
          <w:sz w:val="24"/>
          <w:szCs w:val="24"/>
        </w:rPr>
        <w:t xml:space="preserve"> </w:t>
      </w:r>
      <w:r w:rsidRPr="003B5A5A">
        <w:rPr>
          <w:rFonts w:ascii="Verdana" w:hAnsi="Verdana"/>
          <w:sz w:val="24"/>
          <w:szCs w:val="24"/>
        </w:rPr>
        <w:t>pri</w:t>
      </w:r>
      <w:r w:rsidRPr="003B5A5A">
        <w:rPr>
          <w:rFonts w:ascii="Verdana" w:hAnsi="Verdana"/>
          <w:b/>
          <w:sz w:val="24"/>
          <w:szCs w:val="24"/>
        </w:rPr>
        <w:t xml:space="preserve"> </w:t>
      </w:r>
      <w:r w:rsidRPr="003B5A5A">
        <w:rPr>
          <w:rFonts w:ascii="Verdana" w:hAnsi="Verdana"/>
          <w:sz w:val="24"/>
          <w:szCs w:val="24"/>
        </w:rPr>
        <w:t>meraní nakrátko pre vyvážený mostík nám vyšla hodnota odporu R</w:t>
      </w:r>
      <w:r w:rsidRPr="003B5A5A">
        <w:rPr>
          <w:rFonts w:ascii="Verdana" w:hAnsi="Verdana"/>
          <w:sz w:val="24"/>
          <w:szCs w:val="24"/>
          <w:vertAlign w:val="subscript"/>
        </w:rPr>
        <w:t>k</w:t>
      </w:r>
      <w:r w:rsidRPr="003B5A5A">
        <w:rPr>
          <w:rFonts w:ascii="Verdana" w:hAnsi="Verdana"/>
          <w:sz w:val="24"/>
          <w:szCs w:val="24"/>
        </w:rPr>
        <w:t xml:space="preserve"> = 7</w:t>
      </w:r>
      <w:r w:rsidR="00512716" w:rsidRPr="003B5A5A">
        <w:rPr>
          <w:rFonts w:ascii="Verdana" w:hAnsi="Verdana"/>
          <w:sz w:val="24"/>
          <w:szCs w:val="24"/>
        </w:rPr>
        <w:t xml:space="preserve">29 </w:t>
      </w:r>
      <w:r w:rsidRPr="003B5A5A">
        <w:rPr>
          <w:rFonts w:ascii="Verdana" w:hAnsi="Verdana"/>
          <w:sz w:val="24"/>
          <w:szCs w:val="24"/>
        </w:rPr>
        <w:t>Ω.</w:t>
      </w:r>
    </w:p>
    <w:p w:rsidR="00515897" w:rsidRPr="003B5A5A" w:rsidRDefault="00515897" w:rsidP="000D5ADB">
      <w:pPr>
        <w:jc w:val="both"/>
        <w:rPr>
          <w:rFonts w:ascii="Verdana" w:hAnsi="Verdana"/>
          <w:sz w:val="24"/>
          <w:szCs w:val="24"/>
        </w:rPr>
      </w:pPr>
    </w:p>
    <w:p w:rsidR="00515897" w:rsidRPr="003B5A5A" w:rsidRDefault="00515897" w:rsidP="000D5ADB">
      <w:pPr>
        <w:jc w:val="both"/>
        <w:rPr>
          <w:rFonts w:ascii="Verdana" w:hAnsi="Verdana"/>
          <w:sz w:val="24"/>
          <w:szCs w:val="24"/>
        </w:rPr>
      </w:pPr>
      <w:r w:rsidRPr="003B5A5A">
        <w:rPr>
          <w:rFonts w:ascii="Verdana" w:hAnsi="Verdana"/>
          <w:sz w:val="24"/>
          <w:szCs w:val="24"/>
        </w:rPr>
        <w:t>Výpočet:</w:t>
      </w:r>
    </w:p>
    <w:p w:rsidR="00512716" w:rsidRPr="003B5A5A" w:rsidRDefault="00512716" w:rsidP="001D749C">
      <w:pPr>
        <w:rPr>
          <w:rFonts w:ascii="Verdana" w:hAnsi="Verdana"/>
          <w:sz w:val="24"/>
          <w:szCs w:val="24"/>
        </w:rPr>
      </w:pPr>
    </w:p>
    <w:p w:rsidR="00512716" w:rsidRPr="003B5A5A" w:rsidRDefault="0061396B" w:rsidP="0061396B">
      <w:pPr>
        <w:jc w:val="center"/>
        <w:rPr>
          <w:rFonts w:ascii="Verdana" w:hAnsi="Verdana"/>
          <w:sz w:val="24"/>
          <w:szCs w:val="24"/>
        </w:rPr>
      </w:pPr>
      <w:r w:rsidRPr="003B5A5A">
        <w:rPr>
          <w:rFonts w:ascii="Verdana" w:hAnsi="Verdana"/>
          <w:position w:val="-88"/>
          <w:sz w:val="24"/>
          <w:szCs w:val="24"/>
        </w:rPr>
        <w:object w:dxaOrig="7020" w:dyaOrig="1880">
          <v:shape id="_x0000_i1048" type="#_x0000_t75" style="width:351pt;height:93pt" o:ole="">
            <v:imagedata r:id="rId50" o:title=""/>
          </v:shape>
          <o:OLEObject Type="Embed" ProgID="Equation.3" ShapeID="_x0000_i1048" DrawAspect="Content" ObjectID="_1320565702" r:id="rId51"/>
        </w:object>
      </w:r>
    </w:p>
    <w:p w:rsidR="00512716" w:rsidRPr="003B5A5A" w:rsidRDefault="00512716" w:rsidP="001D749C">
      <w:pPr>
        <w:rPr>
          <w:rFonts w:ascii="Verdana" w:hAnsi="Verdana"/>
          <w:sz w:val="24"/>
          <w:szCs w:val="24"/>
        </w:rPr>
      </w:pPr>
    </w:p>
    <w:p w:rsidR="001A1B74" w:rsidRPr="003B5A5A" w:rsidRDefault="001A1B74" w:rsidP="001A1B74">
      <w:pPr>
        <w:jc w:val="both"/>
        <w:rPr>
          <w:rFonts w:ascii="Verdana" w:hAnsi="Verdana"/>
          <w:sz w:val="24"/>
          <w:szCs w:val="24"/>
        </w:rPr>
      </w:pPr>
      <w:r w:rsidRPr="003B5A5A">
        <w:rPr>
          <w:rFonts w:ascii="Verdana" w:hAnsi="Verdana"/>
          <w:sz w:val="24"/>
          <w:szCs w:val="24"/>
        </w:rPr>
        <w:t xml:space="preserve">Keďže vypočítaná hodnota je od konca vedenia, tak potom naša hľadaná hodnota od začiatku vedenia je : </w:t>
      </w:r>
    </w:p>
    <w:p w:rsidR="00D82A35" w:rsidRPr="003B5A5A" w:rsidRDefault="001A1B74" w:rsidP="001A1B74">
      <w:pPr>
        <w:rPr>
          <w:rFonts w:ascii="Verdana" w:hAnsi="Verdana"/>
          <w:sz w:val="24"/>
          <w:szCs w:val="24"/>
        </w:rPr>
      </w:pPr>
      <w:r w:rsidRPr="003B5A5A">
        <w:rPr>
          <w:rFonts w:ascii="Verdana" w:hAnsi="Verdana"/>
          <w:sz w:val="24"/>
          <w:szCs w:val="24"/>
        </w:rPr>
        <w:t xml:space="preserve">2000 - </w:t>
      </w:r>
      <w:r w:rsidR="00C51002" w:rsidRPr="003B5A5A">
        <w:rPr>
          <w:rFonts w:ascii="Verdana" w:hAnsi="Verdana"/>
          <w:sz w:val="24"/>
          <w:szCs w:val="24"/>
        </w:rPr>
        <w:t>1387</w:t>
      </w:r>
      <w:r w:rsidRPr="003B5A5A">
        <w:rPr>
          <w:rFonts w:ascii="Verdana" w:hAnsi="Verdana"/>
          <w:sz w:val="24"/>
          <w:szCs w:val="24"/>
        </w:rPr>
        <w:t xml:space="preserve"> = </w:t>
      </w:r>
      <w:r w:rsidR="00C51002" w:rsidRPr="003B5A5A">
        <w:rPr>
          <w:rFonts w:ascii="Verdana" w:hAnsi="Verdana"/>
          <w:sz w:val="24"/>
          <w:szCs w:val="24"/>
        </w:rPr>
        <w:t>613</w:t>
      </w:r>
      <w:r w:rsidRPr="003B5A5A">
        <w:rPr>
          <w:rFonts w:ascii="Verdana" w:hAnsi="Verdana"/>
          <w:sz w:val="24"/>
          <w:szCs w:val="24"/>
        </w:rPr>
        <w:t xml:space="preserve"> m</w:t>
      </w:r>
    </w:p>
    <w:p w:rsidR="002B4AA4" w:rsidRDefault="002B4AA4" w:rsidP="00AA025C">
      <w:pPr>
        <w:rPr>
          <w:rFonts w:ascii="Verdana" w:hAnsi="Verdana"/>
          <w:b/>
          <w:sz w:val="24"/>
          <w:szCs w:val="24"/>
        </w:rPr>
      </w:pPr>
    </w:p>
    <w:p w:rsidR="001F0F6E" w:rsidRDefault="001F0F6E" w:rsidP="00AA025C">
      <w:pPr>
        <w:rPr>
          <w:rFonts w:ascii="Verdana" w:hAnsi="Verdana"/>
          <w:b/>
          <w:sz w:val="24"/>
          <w:szCs w:val="24"/>
        </w:rPr>
      </w:pPr>
    </w:p>
    <w:p w:rsidR="001F0F6E" w:rsidRPr="003B5A5A" w:rsidRDefault="001F0F6E" w:rsidP="00AA025C">
      <w:pPr>
        <w:rPr>
          <w:rFonts w:ascii="Verdana" w:hAnsi="Verdana"/>
          <w:b/>
          <w:sz w:val="24"/>
          <w:szCs w:val="24"/>
        </w:rPr>
      </w:pPr>
    </w:p>
    <w:p w:rsidR="00AA025C" w:rsidRPr="001C3B46" w:rsidRDefault="00AA025C" w:rsidP="00AA025C">
      <w:pPr>
        <w:rPr>
          <w:rFonts w:ascii="Verdana" w:hAnsi="Verdana"/>
          <w:b/>
          <w:sz w:val="24"/>
          <w:szCs w:val="24"/>
          <w:u w:val="single"/>
        </w:rPr>
      </w:pPr>
      <w:r w:rsidRPr="001C3B46">
        <w:rPr>
          <w:rFonts w:ascii="Verdana" w:hAnsi="Verdana"/>
          <w:b/>
          <w:sz w:val="24"/>
          <w:szCs w:val="24"/>
          <w:u w:val="single"/>
        </w:rPr>
        <w:t>Úloha č.2.:</w:t>
      </w:r>
    </w:p>
    <w:p w:rsidR="00D82A35" w:rsidRPr="003B5A5A" w:rsidRDefault="00D82A35" w:rsidP="00AA025C">
      <w:pPr>
        <w:pStyle w:val="Caption"/>
        <w:rPr>
          <w:rFonts w:ascii="Verdana" w:hAnsi="Verdana"/>
          <w:u w:val="single"/>
          <w:lang w:val="sk-SK"/>
        </w:rPr>
      </w:pPr>
    </w:p>
    <w:p w:rsidR="00AA025C" w:rsidRPr="001F0F6E" w:rsidRDefault="00AA025C" w:rsidP="00AA025C">
      <w:pPr>
        <w:pStyle w:val="Caption"/>
        <w:rPr>
          <w:rFonts w:ascii="Verdana" w:hAnsi="Verdana"/>
          <w:b w:val="0"/>
          <w:u w:val="single"/>
          <w:lang w:val="sk-SK"/>
        </w:rPr>
      </w:pPr>
      <w:r w:rsidRPr="001F0F6E">
        <w:rPr>
          <w:rFonts w:ascii="Verdana" w:hAnsi="Verdana"/>
          <w:b w:val="0"/>
          <w:u w:val="single"/>
          <w:lang w:val="sk-SK"/>
        </w:rPr>
        <w:t>Merací prístroj L140</w:t>
      </w:r>
    </w:p>
    <w:p w:rsidR="00A802A3" w:rsidRPr="003B5A5A" w:rsidRDefault="00A802A3" w:rsidP="00AA025C">
      <w:pPr>
        <w:rPr>
          <w:rFonts w:ascii="Verdana" w:hAnsi="Verdana"/>
          <w:b/>
          <w:i/>
          <w:sz w:val="24"/>
          <w:szCs w:val="24"/>
        </w:rPr>
      </w:pPr>
    </w:p>
    <w:p w:rsidR="00AA025C" w:rsidRPr="001C3B46" w:rsidRDefault="00AA025C" w:rsidP="00AA025C">
      <w:pPr>
        <w:rPr>
          <w:rFonts w:ascii="Verdana" w:hAnsi="Verdana"/>
          <w:sz w:val="24"/>
          <w:szCs w:val="24"/>
          <w:u w:val="single"/>
        </w:rPr>
      </w:pPr>
      <w:r w:rsidRPr="001C3B46">
        <w:rPr>
          <w:rFonts w:ascii="Verdana" w:hAnsi="Verdana"/>
          <w:sz w:val="24"/>
          <w:szCs w:val="24"/>
          <w:u w:val="single"/>
        </w:rPr>
        <w:t>Použitie:</w:t>
      </w:r>
    </w:p>
    <w:p w:rsidR="001C3B46" w:rsidRDefault="00AA025C" w:rsidP="001C3B46">
      <w:pPr>
        <w:rPr>
          <w:rFonts w:ascii="Verdana" w:hAnsi="Verdana"/>
          <w:sz w:val="24"/>
          <w:szCs w:val="24"/>
        </w:rPr>
      </w:pPr>
      <w:r w:rsidRPr="003B5A5A">
        <w:rPr>
          <w:rFonts w:ascii="Verdana" w:hAnsi="Verdana"/>
          <w:sz w:val="24"/>
          <w:szCs w:val="24"/>
        </w:rPr>
        <w:t xml:space="preserve">Mostík je konštruovaný so zreteľom na potreby telekomunikačnej služby, ale je možné ho použiť bez ďalších úprav i v silnoprúdovej technike. Je vhodný predovšetkým pre: </w:t>
      </w:r>
    </w:p>
    <w:p w:rsidR="001C3B46" w:rsidRDefault="00AA025C" w:rsidP="001C3B46">
      <w:pPr>
        <w:pStyle w:val="ListParagraph"/>
        <w:numPr>
          <w:ilvl w:val="0"/>
          <w:numId w:val="39"/>
        </w:numPr>
        <w:rPr>
          <w:rFonts w:ascii="Verdana" w:hAnsi="Verdana"/>
          <w:sz w:val="24"/>
          <w:szCs w:val="24"/>
        </w:rPr>
      </w:pPr>
      <w:r w:rsidRPr="001C3B46">
        <w:rPr>
          <w:rFonts w:ascii="Verdana" w:hAnsi="Verdana"/>
          <w:sz w:val="24"/>
          <w:szCs w:val="24"/>
        </w:rPr>
        <w:t>meranie ohmických odporov až do 11 M</w:t>
      </w:r>
      <w:r w:rsidRPr="003B5A5A">
        <w:sym w:font="Symbol" w:char="F057"/>
      </w:r>
      <w:r w:rsidRPr="001C3B46">
        <w:rPr>
          <w:rFonts w:ascii="Verdana" w:hAnsi="Verdana"/>
          <w:sz w:val="24"/>
          <w:szCs w:val="24"/>
        </w:rPr>
        <w:t xml:space="preserve">  metódou Wheatstoneovho mostíka</w:t>
      </w:r>
    </w:p>
    <w:p w:rsidR="001C3B46" w:rsidRDefault="00AA025C" w:rsidP="001C3B46">
      <w:pPr>
        <w:pStyle w:val="ListParagraph"/>
        <w:numPr>
          <w:ilvl w:val="0"/>
          <w:numId w:val="39"/>
        </w:numPr>
        <w:rPr>
          <w:rFonts w:ascii="Verdana" w:hAnsi="Verdana"/>
          <w:sz w:val="24"/>
          <w:szCs w:val="24"/>
        </w:rPr>
      </w:pPr>
      <w:r w:rsidRPr="001C3B46">
        <w:rPr>
          <w:rFonts w:ascii="Verdana" w:hAnsi="Verdana"/>
          <w:sz w:val="24"/>
          <w:szCs w:val="24"/>
        </w:rPr>
        <w:t>určovanie miesta izolačných porúch káblov</w:t>
      </w:r>
    </w:p>
    <w:p w:rsidR="001C3B46" w:rsidRDefault="00AA025C" w:rsidP="001C3B46">
      <w:pPr>
        <w:pStyle w:val="ListParagraph"/>
        <w:numPr>
          <w:ilvl w:val="0"/>
          <w:numId w:val="39"/>
        </w:numPr>
        <w:rPr>
          <w:rFonts w:ascii="Verdana" w:hAnsi="Verdana"/>
          <w:sz w:val="24"/>
          <w:szCs w:val="24"/>
        </w:rPr>
      </w:pPr>
      <w:r w:rsidRPr="001C3B46">
        <w:rPr>
          <w:rFonts w:ascii="Verdana" w:hAnsi="Verdana"/>
          <w:sz w:val="24"/>
          <w:szCs w:val="24"/>
        </w:rPr>
        <w:t>zisťovanie miesta prerušenia vodiča</w:t>
      </w:r>
    </w:p>
    <w:p w:rsidR="00AA025C" w:rsidRPr="001C3B46" w:rsidRDefault="00AA025C" w:rsidP="001C3B46">
      <w:pPr>
        <w:pStyle w:val="ListParagraph"/>
        <w:numPr>
          <w:ilvl w:val="0"/>
          <w:numId w:val="39"/>
        </w:numPr>
        <w:rPr>
          <w:rFonts w:ascii="Verdana" w:hAnsi="Verdana"/>
          <w:sz w:val="24"/>
          <w:szCs w:val="24"/>
        </w:rPr>
      </w:pPr>
      <w:r w:rsidRPr="001C3B46">
        <w:rPr>
          <w:rFonts w:ascii="Verdana" w:hAnsi="Verdana"/>
          <w:sz w:val="24"/>
          <w:szCs w:val="24"/>
        </w:rPr>
        <w:t>zisťovanie miesta zámeny vodičov</w:t>
      </w:r>
    </w:p>
    <w:p w:rsidR="001C3B46" w:rsidRDefault="001C3B46" w:rsidP="00114CC7">
      <w:pPr>
        <w:rPr>
          <w:rFonts w:ascii="Verdana" w:hAnsi="Verdana"/>
          <w:sz w:val="24"/>
          <w:szCs w:val="24"/>
        </w:rPr>
      </w:pPr>
    </w:p>
    <w:p w:rsidR="001C3B46" w:rsidRDefault="00114CC7" w:rsidP="001C3B46">
      <w:pPr>
        <w:rPr>
          <w:rFonts w:ascii="Verdana" w:hAnsi="Verdana"/>
          <w:sz w:val="24"/>
          <w:szCs w:val="24"/>
        </w:rPr>
      </w:pPr>
      <w:r w:rsidRPr="003B5A5A">
        <w:rPr>
          <w:rFonts w:ascii="Verdana" w:hAnsi="Verdana"/>
          <w:sz w:val="24"/>
          <w:szCs w:val="24"/>
        </w:rPr>
        <w:t>Ďalej sa mostík využíva ako:</w:t>
      </w:r>
    </w:p>
    <w:p w:rsidR="001C3B46" w:rsidRDefault="00114CC7" w:rsidP="001C3B46">
      <w:pPr>
        <w:pStyle w:val="ListParagraph"/>
        <w:numPr>
          <w:ilvl w:val="0"/>
          <w:numId w:val="39"/>
        </w:numPr>
        <w:rPr>
          <w:rFonts w:ascii="Verdana" w:hAnsi="Verdana"/>
          <w:sz w:val="24"/>
          <w:szCs w:val="24"/>
        </w:rPr>
      </w:pPr>
      <w:r w:rsidRPr="001C3B46">
        <w:rPr>
          <w:rFonts w:ascii="Verdana" w:hAnsi="Verdana"/>
          <w:sz w:val="24"/>
          <w:szCs w:val="24"/>
        </w:rPr>
        <w:t xml:space="preserve">samostatný dekadicky odpor </w:t>
      </w:r>
    </w:p>
    <w:p w:rsidR="00114CC7" w:rsidRPr="001C3B46" w:rsidRDefault="00114CC7" w:rsidP="001C3B46">
      <w:pPr>
        <w:pStyle w:val="ListParagraph"/>
        <w:numPr>
          <w:ilvl w:val="0"/>
          <w:numId w:val="39"/>
        </w:numPr>
        <w:rPr>
          <w:rFonts w:ascii="Verdana" w:hAnsi="Verdana"/>
          <w:sz w:val="24"/>
          <w:szCs w:val="24"/>
        </w:rPr>
      </w:pPr>
      <w:r w:rsidRPr="001C3B46">
        <w:rPr>
          <w:rFonts w:ascii="Verdana" w:hAnsi="Verdana"/>
          <w:sz w:val="24"/>
          <w:szCs w:val="24"/>
        </w:rPr>
        <w:t>samostatná indikačná jednotka v inej sústave alebo v inom zapojení</w:t>
      </w:r>
    </w:p>
    <w:p w:rsidR="00114CC7" w:rsidRPr="003B5A5A" w:rsidRDefault="00114CC7" w:rsidP="00114CC7">
      <w:pPr>
        <w:rPr>
          <w:rFonts w:ascii="Verdana" w:hAnsi="Verdana"/>
          <w:sz w:val="24"/>
          <w:szCs w:val="24"/>
        </w:rPr>
      </w:pPr>
    </w:p>
    <w:p w:rsidR="001C3B46" w:rsidRDefault="00AA025C" w:rsidP="001C3B46">
      <w:pPr>
        <w:tabs>
          <w:tab w:val="num" w:pos="1069"/>
        </w:tabs>
        <w:rPr>
          <w:rFonts w:ascii="Verdana" w:hAnsi="Verdana"/>
          <w:sz w:val="24"/>
          <w:szCs w:val="24"/>
          <w:u w:val="single"/>
        </w:rPr>
      </w:pPr>
      <w:r w:rsidRPr="001C3B46">
        <w:rPr>
          <w:rFonts w:ascii="Verdana" w:hAnsi="Verdana"/>
          <w:sz w:val="24"/>
          <w:szCs w:val="24"/>
          <w:u w:val="single"/>
        </w:rPr>
        <w:t>Technické údaje:</w:t>
      </w:r>
    </w:p>
    <w:p w:rsidR="001C3B46" w:rsidRDefault="00AA025C" w:rsidP="00AA025C">
      <w:pPr>
        <w:pStyle w:val="ListParagraph"/>
        <w:numPr>
          <w:ilvl w:val="0"/>
          <w:numId w:val="41"/>
        </w:numPr>
        <w:tabs>
          <w:tab w:val="num" w:pos="1069"/>
        </w:tabs>
        <w:rPr>
          <w:rFonts w:ascii="Verdana" w:hAnsi="Verdana"/>
          <w:sz w:val="24"/>
          <w:szCs w:val="24"/>
        </w:rPr>
      </w:pPr>
      <w:r w:rsidRPr="001C3B46">
        <w:rPr>
          <w:rFonts w:ascii="Verdana" w:hAnsi="Verdana"/>
          <w:sz w:val="24"/>
          <w:szCs w:val="24"/>
        </w:rPr>
        <w:t>rozsah merania odporov: 1 M</w:t>
      </w:r>
      <w:r w:rsidRPr="003B5A5A">
        <w:sym w:font="Symbol" w:char="F057"/>
      </w:r>
      <w:r w:rsidRPr="001C3B46">
        <w:rPr>
          <w:rFonts w:ascii="Verdana" w:hAnsi="Verdana"/>
          <w:sz w:val="24"/>
          <w:szCs w:val="24"/>
        </w:rPr>
        <w:t xml:space="preserve"> až 11,110 M</w:t>
      </w:r>
      <w:r w:rsidRPr="003B5A5A">
        <w:sym w:font="Symbol" w:char="F057"/>
      </w:r>
      <w:r w:rsidRPr="001C3B46">
        <w:rPr>
          <w:rFonts w:ascii="Verdana" w:hAnsi="Verdana"/>
          <w:sz w:val="24"/>
          <w:szCs w:val="24"/>
        </w:rPr>
        <w:t xml:space="preserve"> pri meraní na všetkých 4 dekádach</w:t>
      </w:r>
    </w:p>
    <w:p w:rsidR="001C3B46" w:rsidRDefault="00AA025C" w:rsidP="00AA025C">
      <w:pPr>
        <w:pStyle w:val="ListParagraph"/>
        <w:numPr>
          <w:ilvl w:val="0"/>
          <w:numId w:val="41"/>
        </w:numPr>
        <w:tabs>
          <w:tab w:val="num" w:pos="1069"/>
        </w:tabs>
        <w:rPr>
          <w:rFonts w:ascii="Verdana" w:hAnsi="Verdana"/>
          <w:sz w:val="24"/>
          <w:szCs w:val="24"/>
        </w:rPr>
      </w:pPr>
      <w:r w:rsidRPr="001C3B46">
        <w:rPr>
          <w:rFonts w:ascii="Verdana" w:hAnsi="Verdana"/>
          <w:sz w:val="24"/>
          <w:szCs w:val="24"/>
        </w:rPr>
        <w:t xml:space="preserve">pomery sú nastaviteľné na hodnoty: 0,001 - 0,01 - 0,1 - 1 - 10 - 100 </w:t>
      </w:r>
      <w:r w:rsidR="001C3B46">
        <w:rPr>
          <w:rFonts w:ascii="Verdana" w:hAnsi="Verdana"/>
          <w:sz w:val="24"/>
          <w:szCs w:val="24"/>
        </w:rPr>
        <w:t>–</w:t>
      </w:r>
      <w:r w:rsidRPr="001C3B46">
        <w:rPr>
          <w:rFonts w:ascii="Verdana" w:hAnsi="Verdana"/>
          <w:sz w:val="24"/>
          <w:szCs w:val="24"/>
        </w:rPr>
        <w:t xml:space="preserve"> 1000</w:t>
      </w:r>
    </w:p>
    <w:p w:rsidR="001C3B46" w:rsidRPr="001C3B46" w:rsidRDefault="00AA025C" w:rsidP="00AA025C">
      <w:pPr>
        <w:pStyle w:val="ListParagraph"/>
        <w:numPr>
          <w:ilvl w:val="0"/>
          <w:numId w:val="41"/>
        </w:numPr>
        <w:tabs>
          <w:tab w:val="num" w:pos="1069"/>
        </w:tabs>
        <w:rPr>
          <w:rFonts w:ascii="Verdana" w:hAnsi="Verdana"/>
          <w:sz w:val="24"/>
          <w:szCs w:val="24"/>
        </w:rPr>
      </w:pPr>
      <w:r w:rsidRPr="001C3B46">
        <w:rPr>
          <w:rFonts w:ascii="Verdana" w:hAnsi="Verdana"/>
          <w:sz w:val="24"/>
          <w:szCs w:val="24"/>
        </w:rPr>
        <w:lastRenderedPageBreak/>
        <w:t xml:space="preserve">merný odpor je zložený z odporov: 10 </w:t>
      </w:r>
      <w:r w:rsidRPr="003B5A5A">
        <w:sym w:font="Symbol" w:char="F0B4"/>
      </w:r>
      <w:r w:rsidRPr="001C3B46">
        <w:rPr>
          <w:rFonts w:ascii="Verdana" w:hAnsi="Verdana"/>
          <w:sz w:val="24"/>
          <w:szCs w:val="24"/>
        </w:rPr>
        <w:t xml:space="preserve"> (1000 - 100 - 10 - 1) </w:t>
      </w:r>
      <w:r w:rsidRPr="003B5A5A">
        <w:sym w:font="Symbol" w:char="F057"/>
      </w:r>
    </w:p>
    <w:p w:rsidR="001C3B46" w:rsidRDefault="00AA025C" w:rsidP="00AA025C">
      <w:pPr>
        <w:pStyle w:val="ListParagraph"/>
        <w:numPr>
          <w:ilvl w:val="0"/>
          <w:numId w:val="41"/>
        </w:numPr>
        <w:tabs>
          <w:tab w:val="num" w:pos="1069"/>
        </w:tabs>
        <w:rPr>
          <w:rFonts w:ascii="Verdana" w:hAnsi="Verdana"/>
          <w:sz w:val="24"/>
          <w:szCs w:val="24"/>
        </w:rPr>
      </w:pPr>
      <w:r w:rsidRPr="001C3B46">
        <w:rPr>
          <w:rFonts w:ascii="Verdana" w:hAnsi="Verdana"/>
          <w:sz w:val="24"/>
          <w:szCs w:val="24"/>
        </w:rPr>
        <w:t xml:space="preserve">presnosť merania pri pomeroch 1000 a 0,001: </w:t>
      </w:r>
      <w:r w:rsidRPr="003B5A5A">
        <w:sym w:font="Symbol" w:char="F0B1"/>
      </w:r>
      <w:r w:rsidRPr="001C3B46">
        <w:rPr>
          <w:rFonts w:ascii="Verdana" w:hAnsi="Verdana"/>
          <w:sz w:val="24"/>
          <w:szCs w:val="24"/>
        </w:rPr>
        <w:t xml:space="preserve"> 0,5 % pri meraní na všetkých 4 dekádach</w:t>
      </w:r>
    </w:p>
    <w:p w:rsidR="001C3B46" w:rsidRDefault="00AA025C" w:rsidP="00AA025C">
      <w:pPr>
        <w:pStyle w:val="ListParagraph"/>
        <w:numPr>
          <w:ilvl w:val="0"/>
          <w:numId w:val="41"/>
        </w:numPr>
        <w:tabs>
          <w:tab w:val="num" w:pos="1069"/>
        </w:tabs>
        <w:rPr>
          <w:rFonts w:ascii="Verdana" w:hAnsi="Verdana"/>
          <w:sz w:val="24"/>
          <w:szCs w:val="24"/>
        </w:rPr>
      </w:pPr>
      <w:r w:rsidRPr="001C3B46">
        <w:rPr>
          <w:rFonts w:ascii="Verdana" w:hAnsi="Verdana"/>
          <w:sz w:val="24"/>
          <w:szCs w:val="24"/>
        </w:rPr>
        <w:t xml:space="preserve">presnosť merania pri pomeroch 100 až 0,01: </w:t>
      </w:r>
      <w:r w:rsidRPr="003B5A5A">
        <w:sym w:font="Symbol" w:char="F0B1"/>
      </w:r>
      <w:r w:rsidRPr="001C3B46">
        <w:rPr>
          <w:rFonts w:ascii="Verdana" w:hAnsi="Verdana"/>
          <w:sz w:val="24"/>
          <w:szCs w:val="24"/>
        </w:rPr>
        <w:t xml:space="preserve"> 0,1 % pri meraní na všetkých 4 dekádach</w:t>
      </w:r>
    </w:p>
    <w:p w:rsidR="001C3B46" w:rsidRDefault="00AA025C" w:rsidP="00AA025C">
      <w:pPr>
        <w:pStyle w:val="ListParagraph"/>
        <w:numPr>
          <w:ilvl w:val="0"/>
          <w:numId w:val="41"/>
        </w:numPr>
        <w:tabs>
          <w:tab w:val="num" w:pos="1069"/>
        </w:tabs>
        <w:rPr>
          <w:rFonts w:ascii="Verdana" w:hAnsi="Verdana"/>
          <w:sz w:val="24"/>
          <w:szCs w:val="24"/>
        </w:rPr>
      </w:pPr>
      <w:r w:rsidRPr="001C3B46">
        <w:rPr>
          <w:rFonts w:ascii="Verdana" w:hAnsi="Verdana"/>
          <w:sz w:val="24"/>
          <w:szCs w:val="24"/>
        </w:rPr>
        <w:t>napájacie napätie mostíka voliteľné zo vstavaného zdroja: 1,5 V alebo 3 V</w:t>
      </w:r>
    </w:p>
    <w:p w:rsidR="001C3B46" w:rsidRDefault="00AA025C" w:rsidP="00AA025C">
      <w:pPr>
        <w:pStyle w:val="ListParagraph"/>
        <w:numPr>
          <w:ilvl w:val="0"/>
          <w:numId w:val="41"/>
        </w:numPr>
        <w:tabs>
          <w:tab w:val="num" w:pos="1069"/>
        </w:tabs>
        <w:rPr>
          <w:rFonts w:ascii="Verdana" w:hAnsi="Verdana"/>
          <w:sz w:val="24"/>
          <w:szCs w:val="24"/>
        </w:rPr>
      </w:pPr>
      <w:r w:rsidRPr="001C3B46">
        <w:rPr>
          <w:rFonts w:ascii="Verdana" w:hAnsi="Verdana"/>
          <w:sz w:val="24"/>
          <w:szCs w:val="24"/>
        </w:rPr>
        <w:t>vonkajšie napätie jednosmerné alebo striedavé: max U = 40 V</w:t>
      </w:r>
    </w:p>
    <w:p w:rsidR="001C3B46" w:rsidRDefault="00AA025C" w:rsidP="00AA025C">
      <w:pPr>
        <w:pStyle w:val="ListParagraph"/>
        <w:numPr>
          <w:ilvl w:val="0"/>
          <w:numId w:val="41"/>
        </w:numPr>
        <w:tabs>
          <w:tab w:val="num" w:pos="1069"/>
        </w:tabs>
        <w:rPr>
          <w:rFonts w:ascii="Verdana" w:hAnsi="Verdana"/>
          <w:sz w:val="24"/>
          <w:szCs w:val="24"/>
        </w:rPr>
      </w:pPr>
      <w:r w:rsidRPr="001C3B46">
        <w:rPr>
          <w:rFonts w:ascii="Verdana" w:hAnsi="Verdana"/>
          <w:sz w:val="24"/>
          <w:szCs w:val="24"/>
        </w:rPr>
        <w:t xml:space="preserve">batérie pre napájanie mostíka a žiarovky </w:t>
      </w:r>
      <w:r w:rsidR="00153626" w:rsidRPr="001C3B46">
        <w:rPr>
          <w:rFonts w:ascii="Verdana" w:hAnsi="Verdana"/>
          <w:sz w:val="24"/>
          <w:szCs w:val="24"/>
        </w:rPr>
        <w:t>galvanometra</w:t>
      </w:r>
      <w:r w:rsidRPr="001C3B46">
        <w:rPr>
          <w:rFonts w:ascii="Verdana" w:hAnsi="Verdana"/>
          <w:sz w:val="24"/>
          <w:szCs w:val="24"/>
        </w:rPr>
        <w:t>: 2 ks monočlánku typu 5044 (5081)</w:t>
      </w:r>
    </w:p>
    <w:p w:rsidR="001C3B46" w:rsidRDefault="00AA025C" w:rsidP="00AA025C">
      <w:pPr>
        <w:pStyle w:val="ListParagraph"/>
        <w:numPr>
          <w:ilvl w:val="0"/>
          <w:numId w:val="41"/>
        </w:numPr>
        <w:tabs>
          <w:tab w:val="num" w:pos="1069"/>
        </w:tabs>
        <w:rPr>
          <w:rFonts w:ascii="Verdana" w:hAnsi="Verdana"/>
          <w:sz w:val="24"/>
          <w:szCs w:val="24"/>
        </w:rPr>
      </w:pPr>
      <w:r w:rsidRPr="001C3B46">
        <w:rPr>
          <w:rFonts w:ascii="Verdana" w:hAnsi="Verdana"/>
          <w:sz w:val="24"/>
          <w:szCs w:val="24"/>
        </w:rPr>
        <w:t>žiarovka: 2,5 V - 0,3 A</w:t>
      </w:r>
    </w:p>
    <w:p w:rsidR="001C3B46" w:rsidRPr="001C3B46" w:rsidRDefault="00AA025C" w:rsidP="00AA025C">
      <w:pPr>
        <w:pStyle w:val="ListParagraph"/>
        <w:numPr>
          <w:ilvl w:val="0"/>
          <w:numId w:val="41"/>
        </w:numPr>
        <w:tabs>
          <w:tab w:val="num" w:pos="1069"/>
        </w:tabs>
        <w:rPr>
          <w:rFonts w:ascii="Verdana" w:hAnsi="Verdana"/>
          <w:sz w:val="24"/>
          <w:szCs w:val="24"/>
        </w:rPr>
      </w:pPr>
      <w:r w:rsidRPr="001C3B46">
        <w:rPr>
          <w:rFonts w:ascii="Verdana" w:hAnsi="Verdana"/>
          <w:sz w:val="24"/>
          <w:szCs w:val="24"/>
        </w:rPr>
        <w:t xml:space="preserve">presnosť odporov mernej dekády: </w:t>
      </w:r>
      <w:r w:rsidRPr="003B5A5A">
        <w:sym w:font="Symbol" w:char="F0B1"/>
      </w:r>
      <w:r w:rsidRPr="001C3B46">
        <w:rPr>
          <w:rFonts w:ascii="Verdana" w:hAnsi="Verdana"/>
          <w:sz w:val="24"/>
          <w:szCs w:val="24"/>
        </w:rPr>
        <w:t xml:space="preserve"> 0,05 % + R</w:t>
      </w:r>
      <w:r w:rsidRPr="001C3B46">
        <w:rPr>
          <w:rFonts w:ascii="Verdana" w:hAnsi="Verdana"/>
          <w:sz w:val="24"/>
          <w:szCs w:val="24"/>
          <w:vertAlign w:val="subscript"/>
        </w:rPr>
        <w:t>0</w:t>
      </w:r>
    </w:p>
    <w:p w:rsidR="00AA025C" w:rsidRPr="001C3B46" w:rsidRDefault="00AA025C" w:rsidP="00AA025C">
      <w:pPr>
        <w:pStyle w:val="ListParagraph"/>
        <w:numPr>
          <w:ilvl w:val="0"/>
          <w:numId w:val="41"/>
        </w:numPr>
        <w:tabs>
          <w:tab w:val="num" w:pos="1069"/>
        </w:tabs>
        <w:rPr>
          <w:rFonts w:ascii="Verdana" w:hAnsi="Verdana"/>
          <w:sz w:val="24"/>
          <w:szCs w:val="24"/>
        </w:rPr>
      </w:pPr>
      <w:r w:rsidRPr="001C3B46">
        <w:rPr>
          <w:rFonts w:ascii="Verdana" w:hAnsi="Verdana"/>
          <w:sz w:val="24"/>
          <w:szCs w:val="24"/>
        </w:rPr>
        <w:t>zaťažiteľnosť odporov mernej dekády:</w:t>
      </w:r>
    </w:p>
    <w:p w:rsidR="00AA025C" w:rsidRPr="003B5A5A" w:rsidRDefault="001C3B46" w:rsidP="00AA025C">
      <w:pPr>
        <w:tabs>
          <w:tab w:val="left" w:pos="1122"/>
          <w:tab w:val="left" w:pos="2244"/>
          <w:tab w:val="left" w:pos="3927"/>
        </w:tabs>
        <w:rPr>
          <w:rFonts w:ascii="Verdana" w:hAnsi="Verdana"/>
          <w:sz w:val="24"/>
          <w:szCs w:val="24"/>
        </w:rPr>
      </w:pPr>
      <w:r>
        <w:rPr>
          <w:rFonts w:ascii="Verdana" w:hAnsi="Verdana"/>
          <w:sz w:val="24"/>
          <w:szCs w:val="24"/>
        </w:rPr>
        <w:tab/>
      </w:r>
      <w:r>
        <w:rPr>
          <w:rFonts w:ascii="Verdana" w:hAnsi="Verdana"/>
          <w:sz w:val="24"/>
          <w:szCs w:val="24"/>
        </w:rPr>
        <w:tab/>
      </w:r>
      <w:r w:rsidR="00AA025C" w:rsidRPr="003B5A5A">
        <w:rPr>
          <w:rFonts w:ascii="Verdana" w:hAnsi="Verdana"/>
          <w:sz w:val="24"/>
          <w:szCs w:val="24"/>
        </w:rPr>
        <w:t>dekáda</w:t>
      </w:r>
      <w:r w:rsidR="00AA025C" w:rsidRPr="003B5A5A">
        <w:rPr>
          <w:rFonts w:ascii="Verdana" w:hAnsi="Verdana"/>
          <w:sz w:val="24"/>
          <w:szCs w:val="24"/>
        </w:rPr>
        <w:tab/>
        <w:t xml:space="preserve">10 </w:t>
      </w:r>
      <w:r w:rsidR="00AA025C" w:rsidRPr="003B5A5A">
        <w:rPr>
          <w:rFonts w:ascii="Verdana" w:hAnsi="Verdana"/>
          <w:sz w:val="24"/>
          <w:szCs w:val="24"/>
        </w:rPr>
        <w:sym w:font="Symbol" w:char="F0B4"/>
      </w:r>
      <w:r w:rsidR="00AA025C" w:rsidRPr="003B5A5A">
        <w:rPr>
          <w:rFonts w:ascii="Verdana" w:hAnsi="Verdana"/>
          <w:sz w:val="24"/>
          <w:szCs w:val="24"/>
        </w:rPr>
        <w:t xml:space="preserve"> 1 </w:t>
      </w:r>
      <w:r w:rsidR="00AA025C" w:rsidRPr="003B5A5A">
        <w:rPr>
          <w:rFonts w:ascii="Verdana" w:hAnsi="Verdana"/>
          <w:sz w:val="24"/>
          <w:szCs w:val="24"/>
        </w:rPr>
        <w:sym w:font="Symbol" w:char="F057"/>
      </w:r>
      <w:r w:rsidR="00AA025C" w:rsidRPr="003B5A5A">
        <w:rPr>
          <w:rFonts w:ascii="Verdana" w:hAnsi="Verdana"/>
          <w:sz w:val="24"/>
          <w:szCs w:val="24"/>
        </w:rPr>
        <w:tab/>
        <w:t>- 0,65 A</w:t>
      </w:r>
    </w:p>
    <w:p w:rsidR="00AA025C" w:rsidRPr="003B5A5A" w:rsidRDefault="00AA025C" w:rsidP="00AA025C">
      <w:pPr>
        <w:tabs>
          <w:tab w:val="left" w:pos="1122"/>
          <w:tab w:val="left" w:pos="2244"/>
          <w:tab w:val="left" w:pos="3927"/>
        </w:tabs>
        <w:rPr>
          <w:rFonts w:ascii="Verdana" w:hAnsi="Verdana"/>
          <w:sz w:val="24"/>
          <w:szCs w:val="24"/>
        </w:rPr>
      </w:pPr>
      <w:r w:rsidRPr="003B5A5A">
        <w:rPr>
          <w:rFonts w:ascii="Verdana" w:hAnsi="Verdana"/>
          <w:sz w:val="24"/>
          <w:szCs w:val="24"/>
        </w:rPr>
        <w:tab/>
      </w:r>
      <w:r w:rsidRPr="003B5A5A">
        <w:rPr>
          <w:rFonts w:ascii="Verdana" w:hAnsi="Verdana"/>
          <w:sz w:val="24"/>
          <w:szCs w:val="24"/>
        </w:rPr>
        <w:tab/>
      </w:r>
      <w:r w:rsidR="001C3B46">
        <w:rPr>
          <w:rFonts w:ascii="Verdana" w:hAnsi="Verdana"/>
          <w:sz w:val="24"/>
          <w:szCs w:val="24"/>
        </w:rPr>
        <w:tab/>
      </w:r>
      <w:r w:rsidRPr="003B5A5A">
        <w:rPr>
          <w:rFonts w:ascii="Verdana" w:hAnsi="Verdana"/>
          <w:sz w:val="24"/>
          <w:szCs w:val="24"/>
        </w:rPr>
        <w:t xml:space="preserve">10 </w:t>
      </w:r>
      <w:r w:rsidRPr="003B5A5A">
        <w:rPr>
          <w:rFonts w:ascii="Verdana" w:hAnsi="Verdana"/>
          <w:sz w:val="24"/>
          <w:szCs w:val="24"/>
        </w:rPr>
        <w:sym w:font="Symbol" w:char="F0B4"/>
      </w:r>
      <w:r w:rsidRPr="003B5A5A">
        <w:rPr>
          <w:rFonts w:ascii="Verdana" w:hAnsi="Verdana"/>
          <w:sz w:val="24"/>
          <w:szCs w:val="24"/>
        </w:rPr>
        <w:t xml:space="preserve"> 10 </w:t>
      </w:r>
      <w:r w:rsidRPr="003B5A5A">
        <w:rPr>
          <w:rFonts w:ascii="Verdana" w:hAnsi="Verdana"/>
          <w:sz w:val="24"/>
          <w:szCs w:val="24"/>
        </w:rPr>
        <w:sym w:font="Symbol" w:char="F057"/>
      </w:r>
      <w:r w:rsidRPr="003B5A5A">
        <w:rPr>
          <w:rFonts w:ascii="Verdana" w:hAnsi="Verdana"/>
          <w:sz w:val="24"/>
          <w:szCs w:val="24"/>
        </w:rPr>
        <w:tab/>
        <w:t>- 0,2 A</w:t>
      </w:r>
    </w:p>
    <w:p w:rsidR="00AA025C" w:rsidRPr="003B5A5A" w:rsidRDefault="001C3B46" w:rsidP="00AA025C">
      <w:pPr>
        <w:tabs>
          <w:tab w:val="left" w:pos="1122"/>
          <w:tab w:val="left" w:pos="2244"/>
          <w:tab w:val="left" w:pos="3927"/>
        </w:tabs>
        <w:rPr>
          <w:rFonts w:ascii="Verdana" w:hAnsi="Verdana"/>
          <w:sz w:val="24"/>
          <w:szCs w:val="24"/>
        </w:rPr>
      </w:pPr>
      <w:r>
        <w:rPr>
          <w:rFonts w:ascii="Verdana" w:hAnsi="Verdana"/>
          <w:sz w:val="24"/>
          <w:szCs w:val="24"/>
        </w:rPr>
        <w:tab/>
      </w:r>
      <w:r w:rsidR="00AA025C" w:rsidRPr="003B5A5A">
        <w:rPr>
          <w:rFonts w:ascii="Verdana" w:hAnsi="Verdana"/>
          <w:sz w:val="24"/>
          <w:szCs w:val="24"/>
        </w:rPr>
        <w:tab/>
      </w:r>
      <w:r w:rsidR="00AA025C" w:rsidRPr="003B5A5A">
        <w:rPr>
          <w:rFonts w:ascii="Verdana" w:hAnsi="Verdana"/>
          <w:sz w:val="24"/>
          <w:szCs w:val="24"/>
        </w:rPr>
        <w:tab/>
        <w:t xml:space="preserve">10 </w:t>
      </w:r>
      <w:r w:rsidR="00AA025C" w:rsidRPr="003B5A5A">
        <w:rPr>
          <w:rFonts w:ascii="Verdana" w:hAnsi="Verdana"/>
          <w:sz w:val="24"/>
          <w:szCs w:val="24"/>
        </w:rPr>
        <w:sym w:font="Symbol" w:char="F0B4"/>
      </w:r>
      <w:r w:rsidR="00AA025C" w:rsidRPr="003B5A5A">
        <w:rPr>
          <w:rFonts w:ascii="Verdana" w:hAnsi="Verdana"/>
          <w:sz w:val="24"/>
          <w:szCs w:val="24"/>
        </w:rPr>
        <w:t xml:space="preserve"> 100 </w:t>
      </w:r>
      <w:r w:rsidR="00AA025C" w:rsidRPr="003B5A5A">
        <w:rPr>
          <w:rFonts w:ascii="Verdana" w:hAnsi="Verdana"/>
          <w:sz w:val="24"/>
          <w:szCs w:val="24"/>
        </w:rPr>
        <w:sym w:font="Symbol" w:char="F057"/>
      </w:r>
      <w:r w:rsidR="00AA025C" w:rsidRPr="003B5A5A">
        <w:rPr>
          <w:rFonts w:ascii="Verdana" w:hAnsi="Verdana"/>
          <w:sz w:val="24"/>
          <w:szCs w:val="24"/>
        </w:rPr>
        <w:tab/>
        <w:t>- 0,065 A</w:t>
      </w:r>
    </w:p>
    <w:p w:rsidR="00AA025C" w:rsidRPr="003B5A5A" w:rsidRDefault="00AA025C" w:rsidP="00AA025C">
      <w:pPr>
        <w:tabs>
          <w:tab w:val="left" w:pos="1122"/>
          <w:tab w:val="left" w:pos="2244"/>
          <w:tab w:val="left" w:pos="3927"/>
        </w:tabs>
        <w:rPr>
          <w:rFonts w:ascii="Verdana" w:hAnsi="Verdana"/>
          <w:sz w:val="24"/>
          <w:szCs w:val="24"/>
        </w:rPr>
      </w:pPr>
      <w:r w:rsidRPr="003B5A5A">
        <w:rPr>
          <w:rFonts w:ascii="Verdana" w:hAnsi="Verdana"/>
          <w:sz w:val="24"/>
          <w:szCs w:val="24"/>
        </w:rPr>
        <w:tab/>
      </w:r>
      <w:r w:rsidR="001C3B46">
        <w:rPr>
          <w:rFonts w:ascii="Verdana" w:hAnsi="Verdana"/>
          <w:sz w:val="24"/>
          <w:szCs w:val="24"/>
        </w:rPr>
        <w:tab/>
      </w:r>
      <w:r w:rsidRPr="003B5A5A">
        <w:rPr>
          <w:rFonts w:ascii="Verdana" w:hAnsi="Verdana"/>
          <w:b/>
          <w:sz w:val="24"/>
          <w:szCs w:val="24"/>
        </w:rPr>
        <w:tab/>
      </w:r>
      <w:r w:rsidRPr="003B5A5A">
        <w:rPr>
          <w:rFonts w:ascii="Verdana" w:hAnsi="Verdana"/>
          <w:sz w:val="24"/>
          <w:szCs w:val="24"/>
        </w:rPr>
        <w:t xml:space="preserve">10 </w:t>
      </w:r>
      <w:r w:rsidRPr="003B5A5A">
        <w:rPr>
          <w:rFonts w:ascii="Verdana" w:hAnsi="Verdana"/>
          <w:sz w:val="24"/>
          <w:szCs w:val="24"/>
        </w:rPr>
        <w:sym w:font="Symbol" w:char="F0B4"/>
      </w:r>
      <w:r w:rsidRPr="003B5A5A">
        <w:rPr>
          <w:rFonts w:ascii="Verdana" w:hAnsi="Verdana"/>
          <w:sz w:val="24"/>
          <w:szCs w:val="24"/>
        </w:rPr>
        <w:t xml:space="preserve"> 1000 </w:t>
      </w:r>
      <w:r w:rsidRPr="003B5A5A">
        <w:rPr>
          <w:rFonts w:ascii="Verdana" w:hAnsi="Verdana"/>
          <w:sz w:val="24"/>
          <w:szCs w:val="24"/>
        </w:rPr>
        <w:sym w:font="Symbol" w:char="F057"/>
      </w:r>
      <w:r w:rsidRPr="003B5A5A">
        <w:rPr>
          <w:rFonts w:ascii="Verdana" w:hAnsi="Verdana"/>
          <w:sz w:val="24"/>
          <w:szCs w:val="24"/>
        </w:rPr>
        <w:tab/>
        <w:t>- 0,02 A</w:t>
      </w:r>
    </w:p>
    <w:p w:rsidR="00AA025C" w:rsidRPr="003B5A5A" w:rsidRDefault="00AA025C" w:rsidP="00AA025C">
      <w:pPr>
        <w:rPr>
          <w:rFonts w:ascii="Verdana" w:hAnsi="Verdana"/>
          <w:b/>
          <w:sz w:val="24"/>
          <w:szCs w:val="24"/>
        </w:rPr>
      </w:pPr>
    </w:p>
    <w:p w:rsidR="00AA025C" w:rsidRPr="001C3B46" w:rsidRDefault="00AA025C" w:rsidP="00AA025C">
      <w:pPr>
        <w:tabs>
          <w:tab w:val="left" w:pos="1870"/>
        </w:tabs>
        <w:rPr>
          <w:rFonts w:ascii="Verdana" w:hAnsi="Verdana"/>
          <w:bCs/>
          <w:sz w:val="24"/>
          <w:szCs w:val="24"/>
          <w:u w:val="single"/>
        </w:rPr>
      </w:pPr>
      <w:r w:rsidRPr="001C3B46">
        <w:rPr>
          <w:rFonts w:ascii="Verdana" w:hAnsi="Verdana"/>
          <w:bCs/>
          <w:sz w:val="24"/>
          <w:szCs w:val="24"/>
          <w:u w:val="single"/>
        </w:rPr>
        <w:t>Merací prístroj RFT 80018</w:t>
      </w:r>
    </w:p>
    <w:p w:rsidR="00A802A3" w:rsidRPr="003B5A5A" w:rsidRDefault="00A802A3" w:rsidP="00AA025C">
      <w:pPr>
        <w:rPr>
          <w:rFonts w:ascii="Verdana" w:hAnsi="Verdana"/>
          <w:b/>
          <w:i/>
          <w:sz w:val="24"/>
          <w:szCs w:val="24"/>
        </w:rPr>
      </w:pPr>
    </w:p>
    <w:p w:rsidR="00AA025C" w:rsidRPr="001C3B46" w:rsidRDefault="00AA025C" w:rsidP="00AA025C">
      <w:pPr>
        <w:rPr>
          <w:rFonts w:ascii="Verdana" w:hAnsi="Verdana"/>
          <w:sz w:val="24"/>
          <w:szCs w:val="24"/>
          <w:u w:val="single"/>
        </w:rPr>
      </w:pPr>
      <w:r w:rsidRPr="001C3B46">
        <w:rPr>
          <w:rFonts w:ascii="Verdana" w:hAnsi="Verdana"/>
          <w:sz w:val="24"/>
          <w:szCs w:val="24"/>
          <w:u w:val="single"/>
        </w:rPr>
        <w:t>Použitie:</w:t>
      </w:r>
    </w:p>
    <w:p w:rsidR="00AA025C" w:rsidRPr="003B5A5A" w:rsidRDefault="00AA025C" w:rsidP="000D5ADB">
      <w:pPr>
        <w:jc w:val="both"/>
        <w:rPr>
          <w:rFonts w:ascii="Verdana" w:hAnsi="Verdana"/>
          <w:sz w:val="24"/>
          <w:szCs w:val="24"/>
        </w:rPr>
      </w:pPr>
      <w:r w:rsidRPr="003B5A5A">
        <w:rPr>
          <w:rFonts w:ascii="Verdana" w:hAnsi="Verdana"/>
          <w:sz w:val="24"/>
          <w:szCs w:val="24"/>
        </w:rPr>
        <w:t>Tento impulzný merací prístroj má veľké využitie. Prístroj slúži k rýchlej lokalizácii porúch na kábloch. Stanoví vzdialenosť poruchy od konca kábla. Jeho dosah je podľa káblového útlmu až 20km. Prístroj nájde široké uplatnenie v mobilných prevádzkach, meracích a montážnych službách. Pracuje na princípe odrazu impulzu a tým sa umožňuje lokalizácia všetkých poruchových miest, ktoré sa prejavujú zmenou vlnového odporu.</w:t>
      </w:r>
    </w:p>
    <w:p w:rsidR="00AA025C" w:rsidRPr="003B5A5A" w:rsidRDefault="00AA025C" w:rsidP="000D5ADB">
      <w:pPr>
        <w:jc w:val="both"/>
        <w:rPr>
          <w:rFonts w:ascii="Verdana" w:hAnsi="Verdana"/>
          <w:sz w:val="24"/>
          <w:szCs w:val="24"/>
        </w:rPr>
      </w:pPr>
      <w:r w:rsidRPr="003B5A5A">
        <w:rPr>
          <w:rFonts w:ascii="Verdana" w:hAnsi="Verdana"/>
          <w:sz w:val="24"/>
          <w:szCs w:val="24"/>
        </w:rPr>
        <w:t>Zvláštnou prednosťou prístroja je jeho jednoduchá obsluha a optimálna prispôsobivosť rozdielnym meracím problémom.</w:t>
      </w:r>
    </w:p>
    <w:p w:rsidR="00AA025C" w:rsidRPr="003B5A5A" w:rsidRDefault="00AA025C" w:rsidP="000D5ADB">
      <w:pPr>
        <w:jc w:val="both"/>
        <w:rPr>
          <w:rFonts w:ascii="Verdana" w:hAnsi="Verdana"/>
          <w:sz w:val="24"/>
          <w:szCs w:val="24"/>
        </w:rPr>
      </w:pPr>
      <w:r w:rsidRPr="003B5A5A">
        <w:rPr>
          <w:rFonts w:ascii="Verdana" w:hAnsi="Verdana"/>
          <w:sz w:val="24"/>
          <w:szCs w:val="24"/>
        </w:rPr>
        <w:t>Vo všetkých prípadoch je na zakončení kábla prispôsobovací člen 80016 alebo 80017, ktorý zaistí optimálny prenos vyslaného impulzu i odrazu.</w:t>
      </w:r>
    </w:p>
    <w:p w:rsidR="00AA025C" w:rsidRPr="003B5A5A" w:rsidRDefault="00AA025C" w:rsidP="000D5ADB">
      <w:pPr>
        <w:jc w:val="both"/>
        <w:rPr>
          <w:rFonts w:ascii="Verdana" w:hAnsi="Verdana"/>
          <w:sz w:val="24"/>
          <w:szCs w:val="24"/>
        </w:rPr>
      </w:pPr>
      <w:r w:rsidRPr="003B5A5A">
        <w:rPr>
          <w:rFonts w:ascii="Verdana" w:hAnsi="Verdana"/>
          <w:sz w:val="24"/>
          <w:szCs w:val="24"/>
        </w:rPr>
        <w:t>Spolu s voličom žíl v prístroji 80018 dovoľuje prispôsobovací člen 80016 voliteľné pripojenie 3 vodičov zo silnoprúdových káblov a prispôsobovací člen 80017 potom voliteľné pripojenie 2 párov žíl z telefónnych káblov.</w:t>
      </w:r>
    </w:p>
    <w:p w:rsidR="004B4A47" w:rsidRPr="001C3B46" w:rsidRDefault="004B4A47" w:rsidP="00AA025C">
      <w:pPr>
        <w:tabs>
          <w:tab w:val="left" w:pos="3135"/>
        </w:tabs>
        <w:rPr>
          <w:rFonts w:ascii="Verdana" w:hAnsi="Verdana"/>
          <w:sz w:val="24"/>
          <w:szCs w:val="24"/>
        </w:rPr>
      </w:pPr>
    </w:p>
    <w:p w:rsidR="00AA025C" w:rsidRPr="001C3B46" w:rsidRDefault="00AA025C" w:rsidP="00AA025C">
      <w:pPr>
        <w:tabs>
          <w:tab w:val="left" w:pos="3135"/>
        </w:tabs>
        <w:rPr>
          <w:rFonts w:ascii="Verdana" w:hAnsi="Verdana"/>
          <w:sz w:val="24"/>
          <w:szCs w:val="24"/>
          <w:u w:val="single"/>
        </w:rPr>
      </w:pPr>
      <w:r w:rsidRPr="001C3B46">
        <w:rPr>
          <w:rFonts w:ascii="Verdana" w:hAnsi="Verdana"/>
          <w:sz w:val="24"/>
          <w:szCs w:val="24"/>
          <w:u w:val="single"/>
        </w:rPr>
        <w:t>Technické údaje:</w:t>
      </w:r>
    </w:p>
    <w:p w:rsidR="001C3B46" w:rsidRDefault="00AA025C" w:rsidP="00AA025C">
      <w:pPr>
        <w:pStyle w:val="ListParagraph"/>
        <w:numPr>
          <w:ilvl w:val="0"/>
          <w:numId w:val="42"/>
        </w:numPr>
        <w:rPr>
          <w:rFonts w:ascii="Verdana" w:hAnsi="Verdana"/>
          <w:sz w:val="24"/>
          <w:szCs w:val="24"/>
        </w:rPr>
      </w:pPr>
      <w:r w:rsidRPr="001C3B46">
        <w:rPr>
          <w:rFonts w:ascii="Verdana" w:hAnsi="Verdana"/>
          <w:sz w:val="24"/>
          <w:szCs w:val="24"/>
        </w:rPr>
        <w:t xml:space="preserve">merací rozsah 10, 20, 50, 100, 200 </w:t>
      </w:r>
      <w:r w:rsidR="00D82A35" w:rsidRPr="001C3B46">
        <w:rPr>
          <w:rFonts w:ascii="Verdana" w:hAnsi="Verdana"/>
          <w:sz w:val="24"/>
          <w:szCs w:val="24"/>
        </w:rPr>
        <w:t>μ</w:t>
      </w:r>
      <w:r w:rsidRPr="001C3B46">
        <w:rPr>
          <w:rFonts w:ascii="Verdana" w:hAnsi="Verdana"/>
          <w:sz w:val="24"/>
          <w:szCs w:val="24"/>
        </w:rPr>
        <w:t>s</w:t>
      </w:r>
    </w:p>
    <w:p w:rsidR="001C3B46" w:rsidRDefault="00AA025C" w:rsidP="00AA025C">
      <w:pPr>
        <w:pStyle w:val="ListParagraph"/>
        <w:numPr>
          <w:ilvl w:val="0"/>
          <w:numId w:val="42"/>
        </w:numPr>
        <w:rPr>
          <w:rFonts w:ascii="Verdana" w:hAnsi="Verdana"/>
          <w:sz w:val="24"/>
          <w:szCs w:val="24"/>
        </w:rPr>
      </w:pPr>
      <w:r w:rsidRPr="001C3B46">
        <w:rPr>
          <w:rFonts w:ascii="Verdana" w:hAnsi="Verdana"/>
          <w:sz w:val="24"/>
          <w:szCs w:val="24"/>
        </w:rPr>
        <w:t>dĺžka časovej základne je predĺžiteľná zo 100 % do 10 % meracieho rozsahu</w:t>
      </w:r>
    </w:p>
    <w:p w:rsidR="001C3B46" w:rsidRDefault="00AA025C" w:rsidP="00AA025C">
      <w:pPr>
        <w:pStyle w:val="ListParagraph"/>
        <w:numPr>
          <w:ilvl w:val="0"/>
          <w:numId w:val="42"/>
        </w:numPr>
        <w:rPr>
          <w:rFonts w:ascii="Verdana" w:hAnsi="Verdana"/>
          <w:sz w:val="24"/>
          <w:szCs w:val="24"/>
        </w:rPr>
      </w:pPr>
      <w:r w:rsidRPr="001C3B46">
        <w:rPr>
          <w:rFonts w:ascii="Verdana" w:hAnsi="Verdana"/>
          <w:sz w:val="24"/>
          <w:szCs w:val="24"/>
        </w:rPr>
        <w:t xml:space="preserve">stredné trvanie vysielacieho impulzu – závislé od meracieho rozsahu (50 ns – 2 </w:t>
      </w:r>
      <w:r w:rsidR="00D82A35" w:rsidRPr="001C3B46">
        <w:rPr>
          <w:rFonts w:ascii="Verdana" w:hAnsi="Verdana"/>
          <w:sz w:val="24"/>
          <w:szCs w:val="24"/>
        </w:rPr>
        <w:t>μ</w:t>
      </w:r>
      <w:r w:rsidRPr="001C3B46">
        <w:rPr>
          <w:rFonts w:ascii="Verdana" w:hAnsi="Verdana"/>
          <w:sz w:val="24"/>
          <w:szCs w:val="24"/>
        </w:rPr>
        <w:t>s)</w:t>
      </w:r>
    </w:p>
    <w:p w:rsidR="001C3B46" w:rsidRDefault="00AA025C" w:rsidP="00AA025C">
      <w:pPr>
        <w:pStyle w:val="ListParagraph"/>
        <w:numPr>
          <w:ilvl w:val="0"/>
          <w:numId w:val="42"/>
        </w:numPr>
        <w:rPr>
          <w:rFonts w:ascii="Verdana" w:hAnsi="Verdana"/>
          <w:sz w:val="24"/>
          <w:szCs w:val="24"/>
        </w:rPr>
      </w:pPr>
      <w:r w:rsidRPr="001C3B46">
        <w:rPr>
          <w:rFonts w:ascii="Verdana" w:hAnsi="Verdana"/>
          <w:sz w:val="24"/>
          <w:szCs w:val="24"/>
        </w:rPr>
        <w:t xml:space="preserve">špičkové napätie vysielacieho impulzu 40 V na 50 </w:t>
      </w:r>
      <w:r w:rsidR="00D82A35" w:rsidRPr="001C3B46">
        <w:rPr>
          <w:rFonts w:ascii="Verdana" w:hAnsi="Verdana"/>
          <w:sz w:val="24"/>
          <w:szCs w:val="24"/>
        </w:rPr>
        <w:t>Ω</w:t>
      </w:r>
    </w:p>
    <w:p w:rsidR="001C3B46" w:rsidRDefault="00AA025C" w:rsidP="00AA025C">
      <w:pPr>
        <w:pStyle w:val="ListParagraph"/>
        <w:numPr>
          <w:ilvl w:val="0"/>
          <w:numId w:val="42"/>
        </w:numPr>
        <w:rPr>
          <w:rFonts w:ascii="Verdana" w:hAnsi="Verdana"/>
          <w:sz w:val="24"/>
          <w:szCs w:val="24"/>
        </w:rPr>
      </w:pPr>
      <w:r w:rsidRPr="001C3B46">
        <w:rPr>
          <w:rFonts w:ascii="Verdana" w:hAnsi="Verdana"/>
          <w:sz w:val="24"/>
          <w:szCs w:val="24"/>
        </w:rPr>
        <w:t>najkratšia merateľná vzdialenosť poruchy 1 m</w:t>
      </w:r>
    </w:p>
    <w:p w:rsidR="00AA025C" w:rsidRPr="001C3B46" w:rsidRDefault="00AA025C" w:rsidP="00AA025C">
      <w:pPr>
        <w:pStyle w:val="ListParagraph"/>
        <w:numPr>
          <w:ilvl w:val="0"/>
          <w:numId w:val="42"/>
        </w:numPr>
        <w:rPr>
          <w:rFonts w:ascii="Verdana" w:hAnsi="Verdana"/>
          <w:sz w:val="24"/>
          <w:szCs w:val="24"/>
        </w:rPr>
      </w:pPr>
      <w:r w:rsidRPr="001C3B46">
        <w:rPr>
          <w:rFonts w:ascii="Verdana" w:hAnsi="Verdana"/>
          <w:sz w:val="24"/>
          <w:szCs w:val="24"/>
        </w:rPr>
        <w:t>napájanie 120/220 V alebo batéria 12 V, 1 A</w:t>
      </w:r>
    </w:p>
    <w:p w:rsidR="00D82A35" w:rsidRPr="003B5A5A" w:rsidRDefault="00D82A35" w:rsidP="00D82A35">
      <w:pPr>
        <w:rPr>
          <w:rFonts w:ascii="Verdana" w:hAnsi="Verdana"/>
          <w:b/>
          <w:sz w:val="24"/>
          <w:szCs w:val="24"/>
        </w:rPr>
      </w:pPr>
    </w:p>
    <w:p w:rsidR="00626146" w:rsidRPr="003B5A5A" w:rsidRDefault="00626146" w:rsidP="00D82A35">
      <w:pPr>
        <w:rPr>
          <w:rFonts w:ascii="Verdana" w:hAnsi="Verdana"/>
          <w:b/>
          <w:sz w:val="24"/>
          <w:szCs w:val="24"/>
        </w:rPr>
      </w:pPr>
    </w:p>
    <w:p w:rsidR="00626146" w:rsidRPr="003B5A5A" w:rsidRDefault="00626146" w:rsidP="00D82A35">
      <w:pPr>
        <w:rPr>
          <w:rFonts w:ascii="Verdana" w:hAnsi="Verdana"/>
          <w:b/>
          <w:sz w:val="24"/>
          <w:szCs w:val="24"/>
        </w:rPr>
      </w:pPr>
    </w:p>
    <w:p w:rsidR="00626146" w:rsidRPr="003B5A5A" w:rsidRDefault="00626146" w:rsidP="00D82A35">
      <w:pPr>
        <w:rPr>
          <w:rFonts w:ascii="Verdana" w:hAnsi="Verdana"/>
          <w:b/>
          <w:sz w:val="24"/>
          <w:szCs w:val="24"/>
        </w:rPr>
      </w:pPr>
    </w:p>
    <w:p w:rsidR="00D82A35" w:rsidRPr="001C3B46" w:rsidRDefault="00D82A35" w:rsidP="00D82A35">
      <w:pPr>
        <w:rPr>
          <w:rFonts w:ascii="Verdana" w:hAnsi="Verdana"/>
          <w:b/>
          <w:sz w:val="24"/>
          <w:szCs w:val="24"/>
          <w:u w:val="single"/>
        </w:rPr>
      </w:pPr>
      <w:r w:rsidRPr="001C3B46">
        <w:rPr>
          <w:rFonts w:ascii="Verdana" w:hAnsi="Verdana"/>
          <w:b/>
          <w:sz w:val="24"/>
          <w:szCs w:val="24"/>
          <w:u w:val="single"/>
        </w:rPr>
        <w:lastRenderedPageBreak/>
        <w:t>Úloha č.3.:</w:t>
      </w:r>
    </w:p>
    <w:p w:rsidR="00D82A35" w:rsidRPr="003B5A5A" w:rsidRDefault="00D82A35" w:rsidP="00D82A35">
      <w:pPr>
        <w:rPr>
          <w:rFonts w:ascii="Verdana" w:hAnsi="Verdana"/>
          <w:sz w:val="24"/>
          <w:szCs w:val="24"/>
        </w:rPr>
      </w:pPr>
    </w:p>
    <w:p w:rsidR="001C3B46" w:rsidRDefault="00D82A35" w:rsidP="00D82A35">
      <w:pPr>
        <w:tabs>
          <w:tab w:val="left" w:pos="1870"/>
        </w:tabs>
        <w:rPr>
          <w:rFonts w:ascii="Verdana" w:hAnsi="Verdana"/>
          <w:iCs/>
          <w:sz w:val="24"/>
          <w:szCs w:val="24"/>
          <w:u w:val="single"/>
        </w:rPr>
      </w:pPr>
      <w:r w:rsidRPr="001C3B46">
        <w:rPr>
          <w:rFonts w:ascii="Verdana" w:hAnsi="Verdana"/>
          <w:iCs/>
          <w:sz w:val="24"/>
          <w:szCs w:val="24"/>
          <w:u w:val="single"/>
        </w:rPr>
        <w:t>Použité prístroje:</w:t>
      </w:r>
    </w:p>
    <w:p w:rsidR="001C3B46" w:rsidRDefault="00D82A35" w:rsidP="00D82A35">
      <w:pPr>
        <w:pStyle w:val="ListParagraph"/>
        <w:numPr>
          <w:ilvl w:val="0"/>
          <w:numId w:val="43"/>
        </w:numPr>
        <w:tabs>
          <w:tab w:val="left" w:pos="1870"/>
        </w:tabs>
        <w:rPr>
          <w:rFonts w:ascii="Verdana" w:hAnsi="Verdana"/>
          <w:iCs/>
          <w:sz w:val="24"/>
          <w:szCs w:val="24"/>
        </w:rPr>
      </w:pPr>
      <w:r w:rsidRPr="001C3B46">
        <w:rPr>
          <w:rFonts w:ascii="Verdana" w:hAnsi="Verdana"/>
          <w:iCs/>
          <w:sz w:val="24"/>
          <w:szCs w:val="24"/>
        </w:rPr>
        <w:t>Generátor TESLA RC OSCILLATOR BM 344</w:t>
      </w:r>
      <w:r w:rsidR="00DD1A71" w:rsidRPr="001C3B46">
        <w:rPr>
          <w:rFonts w:ascii="Verdana" w:hAnsi="Verdana"/>
          <w:iCs/>
          <w:sz w:val="24"/>
          <w:szCs w:val="24"/>
        </w:rPr>
        <w:t xml:space="preserve"> DHMF 2124</w:t>
      </w:r>
    </w:p>
    <w:p w:rsidR="001C3B46" w:rsidRPr="001C3B46" w:rsidRDefault="00D82A35" w:rsidP="00D82A35">
      <w:pPr>
        <w:pStyle w:val="ListParagraph"/>
        <w:numPr>
          <w:ilvl w:val="0"/>
          <w:numId w:val="43"/>
        </w:numPr>
        <w:tabs>
          <w:tab w:val="left" w:pos="1870"/>
        </w:tabs>
        <w:rPr>
          <w:rFonts w:ascii="Verdana" w:hAnsi="Verdana"/>
          <w:iCs/>
          <w:sz w:val="24"/>
          <w:szCs w:val="24"/>
        </w:rPr>
      </w:pPr>
      <w:r w:rsidRPr="001C3B46">
        <w:rPr>
          <w:rFonts w:ascii="Verdana" w:hAnsi="Verdana"/>
          <w:sz w:val="24"/>
          <w:szCs w:val="24"/>
        </w:rPr>
        <w:t xml:space="preserve">Tranzistorový merač úrovne </w:t>
      </w:r>
      <w:r w:rsidR="00A7796E" w:rsidRPr="001C3B46">
        <w:rPr>
          <w:rFonts w:ascii="Verdana" w:hAnsi="Verdana"/>
          <w:sz w:val="24"/>
          <w:szCs w:val="24"/>
        </w:rPr>
        <w:t xml:space="preserve">TESLA </w:t>
      </w:r>
      <w:r w:rsidRPr="001C3B46">
        <w:rPr>
          <w:rFonts w:ascii="Verdana" w:hAnsi="Verdana"/>
          <w:sz w:val="24"/>
          <w:szCs w:val="24"/>
        </w:rPr>
        <w:t>12 XN 045 A</w:t>
      </w:r>
      <w:r w:rsidR="00A7796E" w:rsidRPr="001C3B46">
        <w:rPr>
          <w:rFonts w:ascii="Verdana" w:hAnsi="Verdana"/>
          <w:sz w:val="24"/>
          <w:szCs w:val="24"/>
        </w:rPr>
        <w:t xml:space="preserve"> </w:t>
      </w:r>
    </w:p>
    <w:p w:rsidR="001C3B46" w:rsidRPr="001C3B46" w:rsidRDefault="00D82A35" w:rsidP="00D82A35">
      <w:pPr>
        <w:pStyle w:val="ListParagraph"/>
        <w:numPr>
          <w:ilvl w:val="0"/>
          <w:numId w:val="43"/>
        </w:numPr>
        <w:tabs>
          <w:tab w:val="left" w:pos="1870"/>
        </w:tabs>
        <w:rPr>
          <w:rFonts w:ascii="Verdana" w:hAnsi="Verdana"/>
          <w:iCs/>
          <w:sz w:val="24"/>
          <w:szCs w:val="24"/>
        </w:rPr>
      </w:pPr>
      <w:r w:rsidRPr="001C3B46">
        <w:rPr>
          <w:rFonts w:ascii="Verdana" w:hAnsi="Verdana"/>
          <w:sz w:val="24"/>
          <w:szCs w:val="24"/>
        </w:rPr>
        <w:t>Káblový mostík typ MGK</w:t>
      </w:r>
      <w:r w:rsidR="00DD1A71" w:rsidRPr="001C3B46">
        <w:rPr>
          <w:rFonts w:ascii="Verdana" w:hAnsi="Verdana"/>
          <w:sz w:val="24"/>
          <w:szCs w:val="24"/>
        </w:rPr>
        <w:t xml:space="preserve"> DHMF 2062</w:t>
      </w:r>
    </w:p>
    <w:p w:rsidR="00D82A35" w:rsidRPr="001C3B46" w:rsidRDefault="00D82A35" w:rsidP="00D82A35">
      <w:pPr>
        <w:pStyle w:val="ListParagraph"/>
        <w:numPr>
          <w:ilvl w:val="0"/>
          <w:numId w:val="43"/>
        </w:numPr>
        <w:tabs>
          <w:tab w:val="left" w:pos="1870"/>
        </w:tabs>
        <w:rPr>
          <w:rFonts w:ascii="Verdana" w:hAnsi="Verdana"/>
          <w:iCs/>
          <w:sz w:val="24"/>
          <w:szCs w:val="24"/>
        </w:rPr>
      </w:pPr>
      <w:r w:rsidRPr="001C3B46">
        <w:rPr>
          <w:rFonts w:ascii="Verdana" w:hAnsi="Verdana"/>
          <w:sz w:val="24"/>
          <w:szCs w:val="24"/>
        </w:rPr>
        <w:t>Model vedenia</w:t>
      </w:r>
      <w:r w:rsidR="006E1F47" w:rsidRPr="001C3B46">
        <w:rPr>
          <w:rFonts w:ascii="Verdana" w:hAnsi="Verdana"/>
          <w:sz w:val="24"/>
          <w:szCs w:val="24"/>
        </w:rPr>
        <w:t xml:space="preserve"> 1,8km</w:t>
      </w:r>
    </w:p>
    <w:p w:rsidR="000D5ADB" w:rsidRPr="003B5A5A" w:rsidRDefault="000D5ADB" w:rsidP="00D82A35">
      <w:pPr>
        <w:tabs>
          <w:tab w:val="left" w:pos="1870"/>
        </w:tabs>
        <w:rPr>
          <w:rFonts w:ascii="Verdana" w:hAnsi="Verdana"/>
          <w:sz w:val="24"/>
          <w:szCs w:val="24"/>
        </w:rPr>
      </w:pPr>
    </w:p>
    <w:p w:rsidR="000D5ADB" w:rsidRPr="001C3B46" w:rsidRDefault="000D5ADB" w:rsidP="000D5ADB">
      <w:pPr>
        <w:rPr>
          <w:rFonts w:ascii="Verdana" w:hAnsi="Verdana"/>
          <w:sz w:val="24"/>
          <w:szCs w:val="24"/>
          <w:u w:val="single"/>
        </w:rPr>
      </w:pPr>
      <w:r w:rsidRPr="001C3B46">
        <w:rPr>
          <w:rFonts w:ascii="Verdana" w:hAnsi="Verdana"/>
          <w:sz w:val="24"/>
          <w:szCs w:val="24"/>
          <w:u w:val="single"/>
        </w:rPr>
        <w:t>Schémy zapojenia:</w:t>
      </w:r>
    </w:p>
    <w:p w:rsidR="000D5ADB" w:rsidRPr="003B5A5A" w:rsidRDefault="000D5ADB" w:rsidP="000D5ADB">
      <w:pPr>
        <w:tabs>
          <w:tab w:val="left" w:pos="1870"/>
        </w:tabs>
        <w:rPr>
          <w:rFonts w:ascii="Verdana" w:hAnsi="Verdana"/>
          <w:sz w:val="24"/>
          <w:szCs w:val="24"/>
        </w:rPr>
      </w:pPr>
      <w:r w:rsidRPr="003B5A5A">
        <w:rPr>
          <w:rFonts w:ascii="Verdana" w:hAnsi="Verdana"/>
          <w:sz w:val="24"/>
          <w:szCs w:val="24"/>
        </w:rPr>
        <w:t>Použili sme odporúčané schémy znázornené na káblovom mostíku MGK</w:t>
      </w:r>
    </w:p>
    <w:p w:rsidR="006E1F47" w:rsidRPr="003B5A5A" w:rsidRDefault="006E1F47" w:rsidP="00D82A35">
      <w:pPr>
        <w:rPr>
          <w:rFonts w:ascii="Verdana" w:hAnsi="Verdana"/>
          <w:b/>
          <w:i/>
          <w:sz w:val="24"/>
          <w:szCs w:val="24"/>
        </w:rPr>
      </w:pPr>
    </w:p>
    <w:p w:rsidR="00D82A35" w:rsidRPr="001C3B46" w:rsidRDefault="00D82A35" w:rsidP="00D82A35">
      <w:pPr>
        <w:rPr>
          <w:rFonts w:ascii="Verdana" w:hAnsi="Verdana"/>
          <w:sz w:val="24"/>
          <w:szCs w:val="24"/>
          <w:u w:val="single"/>
        </w:rPr>
      </w:pPr>
      <w:r w:rsidRPr="001C3B46">
        <w:rPr>
          <w:rFonts w:ascii="Verdana" w:hAnsi="Verdana"/>
          <w:sz w:val="24"/>
          <w:szCs w:val="24"/>
          <w:u w:val="single"/>
        </w:rPr>
        <w:t>Postup:</w:t>
      </w:r>
    </w:p>
    <w:p w:rsidR="00D82A35" w:rsidRPr="003B5A5A" w:rsidRDefault="00D82A35" w:rsidP="000D5ADB">
      <w:pPr>
        <w:jc w:val="both"/>
        <w:rPr>
          <w:rFonts w:ascii="Verdana" w:hAnsi="Verdana"/>
          <w:sz w:val="24"/>
          <w:szCs w:val="24"/>
        </w:rPr>
      </w:pPr>
      <w:r w:rsidRPr="003B5A5A">
        <w:rPr>
          <w:rFonts w:ascii="Verdana" w:hAnsi="Verdana"/>
          <w:sz w:val="24"/>
          <w:szCs w:val="24"/>
        </w:rPr>
        <w:t>Pomocou teoretických poznatkov sme podľa schémy znázornenej na káblovom mostíku MGK uskutočnili meranie pomocou mostíkovej metódy. Na danom generátore sme nastavovali frekvencie podľa zadania. Na zapojenom merači úrovne sme sledovali úroveň rovnováhy mostíka a pomocou odporovej dekády na káblovom mostíku MGK sme sa snažili dosiahnuť čo najnižšiu úroveň.</w:t>
      </w:r>
    </w:p>
    <w:p w:rsidR="00D82A35" w:rsidRPr="003B5A5A" w:rsidRDefault="00D82A35" w:rsidP="000D5ADB">
      <w:pPr>
        <w:jc w:val="both"/>
        <w:rPr>
          <w:rFonts w:ascii="Verdana" w:hAnsi="Verdana"/>
          <w:sz w:val="24"/>
          <w:szCs w:val="24"/>
        </w:rPr>
      </w:pPr>
      <w:r w:rsidRPr="003B5A5A">
        <w:rPr>
          <w:rFonts w:ascii="Verdana" w:hAnsi="Verdana"/>
          <w:sz w:val="24"/>
          <w:szCs w:val="24"/>
        </w:rPr>
        <w:t>Meranie sme uskutočnili len zo začiatku vedenia.</w:t>
      </w:r>
    </w:p>
    <w:p w:rsidR="00D82A35" w:rsidRPr="003B5A5A" w:rsidRDefault="00D82A35" w:rsidP="00D82A35">
      <w:pPr>
        <w:tabs>
          <w:tab w:val="left" w:pos="1870"/>
        </w:tabs>
        <w:rPr>
          <w:rFonts w:ascii="Verdana" w:hAnsi="Verdana"/>
          <w:sz w:val="24"/>
          <w:szCs w:val="24"/>
        </w:rPr>
      </w:pPr>
    </w:p>
    <w:p w:rsidR="001C3B46" w:rsidRDefault="00D82A35" w:rsidP="00D82A35">
      <w:pPr>
        <w:tabs>
          <w:tab w:val="left" w:pos="1870"/>
        </w:tabs>
        <w:rPr>
          <w:rFonts w:ascii="Verdana" w:hAnsi="Verdana"/>
          <w:sz w:val="24"/>
          <w:szCs w:val="24"/>
        </w:rPr>
      </w:pPr>
      <w:r w:rsidRPr="003B5A5A">
        <w:rPr>
          <w:rFonts w:ascii="Verdana" w:hAnsi="Verdana"/>
          <w:sz w:val="24"/>
          <w:szCs w:val="24"/>
        </w:rPr>
        <w:t>Namerané hodnoty:</w:t>
      </w:r>
    </w:p>
    <w:p w:rsidR="001C3B46" w:rsidRDefault="001C3B46" w:rsidP="00D82A35">
      <w:pPr>
        <w:tabs>
          <w:tab w:val="left" w:pos="1870"/>
        </w:tabs>
        <w:rPr>
          <w:rFonts w:ascii="Verdana" w:hAnsi="Verdana"/>
          <w:sz w:val="24"/>
          <w:szCs w:val="24"/>
        </w:rPr>
      </w:pPr>
      <w:r>
        <w:rPr>
          <w:rFonts w:ascii="Verdana" w:hAnsi="Verdana"/>
          <w:sz w:val="24"/>
          <w:szCs w:val="24"/>
        </w:rPr>
        <w:tab/>
      </w:r>
      <w:r w:rsidR="00D82A35" w:rsidRPr="003B5A5A">
        <w:rPr>
          <w:rFonts w:ascii="Verdana" w:hAnsi="Verdana"/>
          <w:sz w:val="24"/>
          <w:szCs w:val="24"/>
        </w:rPr>
        <w:t>R</w:t>
      </w:r>
      <w:r w:rsidR="00D82A35" w:rsidRPr="003B5A5A">
        <w:rPr>
          <w:rFonts w:ascii="Verdana" w:hAnsi="Verdana"/>
          <w:sz w:val="24"/>
          <w:szCs w:val="24"/>
          <w:vertAlign w:val="subscript"/>
        </w:rPr>
        <w:t>a</w:t>
      </w:r>
      <w:r w:rsidR="00CB544F" w:rsidRPr="003B5A5A">
        <w:rPr>
          <w:rFonts w:ascii="Verdana" w:hAnsi="Verdana"/>
          <w:sz w:val="24"/>
          <w:szCs w:val="24"/>
        </w:rPr>
        <w:t>/ML</w:t>
      </w:r>
      <w:r w:rsidR="00D82A35" w:rsidRPr="003B5A5A">
        <w:rPr>
          <w:rFonts w:ascii="Verdana" w:hAnsi="Verdana"/>
          <w:sz w:val="24"/>
          <w:szCs w:val="24"/>
        </w:rPr>
        <w:t>=100</w:t>
      </w:r>
      <w:r w:rsidR="00463E0D" w:rsidRPr="003B5A5A">
        <w:rPr>
          <w:rFonts w:ascii="Verdana" w:hAnsi="Verdana"/>
          <w:sz w:val="24"/>
          <w:szCs w:val="24"/>
        </w:rPr>
        <w:t>0</w:t>
      </w:r>
      <w:r w:rsidR="00D82A35" w:rsidRPr="003B5A5A">
        <w:rPr>
          <w:rFonts w:ascii="Verdana" w:hAnsi="Verdana"/>
          <w:sz w:val="24"/>
          <w:szCs w:val="24"/>
        </w:rPr>
        <w:t>0Ω</w:t>
      </w:r>
      <w:r>
        <w:rPr>
          <w:rFonts w:ascii="Verdana" w:hAnsi="Verdana"/>
          <w:sz w:val="24"/>
          <w:szCs w:val="24"/>
        </w:rPr>
        <w:tab/>
      </w:r>
    </w:p>
    <w:p w:rsidR="001C3B46" w:rsidRDefault="001C3B46" w:rsidP="00D82A35">
      <w:pPr>
        <w:tabs>
          <w:tab w:val="left" w:pos="1870"/>
        </w:tabs>
        <w:rPr>
          <w:rFonts w:ascii="Verdana" w:hAnsi="Verdana"/>
          <w:sz w:val="24"/>
          <w:szCs w:val="24"/>
        </w:rPr>
      </w:pPr>
      <w:r>
        <w:rPr>
          <w:rFonts w:ascii="Verdana" w:hAnsi="Verdana"/>
          <w:sz w:val="24"/>
          <w:szCs w:val="24"/>
        </w:rPr>
        <w:tab/>
      </w:r>
      <w:r w:rsidR="00D82A35" w:rsidRPr="003B5A5A">
        <w:rPr>
          <w:rFonts w:ascii="Verdana" w:hAnsi="Verdana"/>
          <w:sz w:val="24"/>
          <w:szCs w:val="24"/>
        </w:rPr>
        <w:t>l=1800</w:t>
      </w:r>
      <w:r>
        <w:rPr>
          <w:rFonts w:ascii="Verdana" w:hAnsi="Verdana"/>
          <w:sz w:val="24"/>
          <w:szCs w:val="24"/>
        </w:rPr>
        <w:t>m</w:t>
      </w:r>
    </w:p>
    <w:p w:rsidR="001C3B46" w:rsidRDefault="001C3B46" w:rsidP="00D82A35">
      <w:pPr>
        <w:tabs>
          <w:tab w:val="left" w:pos="1870"/>
        </w:tabs>
        <w:rPr>
          <w:rFonts w:ascii="Verdana" w:hAnsi="Verdana"/>
          <w:sz w:val="24"/>
          <w:szCs w:val="24"/>
        </w:rPr>
      </w:pPr>
    </w:p>
    <w:p w:rsidR="000E0309" w:rsidRPr="003B5A5A" w:rsidRDefault="00463E0D" w:rsidP="00D82A35">
      <w:pPr>
        <w:tabs>
          <w:tab w:val="left" w:pos="1870"/>
        </w:tabs>
        <w:rPr>
          <w:rFonts w:ascii="Verdana" w:hAnsi="Verdana"/>
          <w:sz w:val="24"/>
          <w:szCs w:val="24"/>
        </w:rPr>
      </w:pPr>
      <w:r w:rsidRPr="003B5A5A">
        <w:rPr>
          <w:rFonts w:ascii="Verdana" w:hAnsi="Verdana"/>
          <w:sz w:val="24"/>
          <w:szCs w:val="24"/>
        </w:rPr>
        <w:t xml:space="preserve">Porucha: </w:t>
      </w:r>
      <w:r w:rsidR="00380050" w:rsidRPr="003B5A5A">
        <w:rPr>
          <w:rFonts w:ascii="Verdana" w:hAnsi="Verdana"/>
          <w:sz w:val="24"/>
          <w:szCs w:val="24"/>
        </w:rPr>
        <w:t>1</w:t>
      </w:r>
      <w:r w:rsidR="003A52B3" w:rsidRPr="003B5A5A">
        <w:rPr>
          <w:rFonts w:ascii="Verdana" w:hAnsi="Verdana"/>
          <w:sz w:val="24"/>
          <w:szCs w:val="24"/>
        </w:rPr>
        <w:t xml:space="preserve">.úsek, </w:t>
      </w:r>
      <w:r w:rsidR="00CB544F" w:rsidRPr="003B5A5A">
        <w:rPr>
          <w:rFonts w:ascii="Verdana" w:hAnsi="Verdana"/>
          <w:sz w:val="24"/>
          <w:szCs w:val="24"/>
        </w:rPr>
        <w:t>v </w:t>
      </w:r>
      <w:r w:rsidR="00DC60D5" w:rsidRPr="003B5A5A">
        <w:rPr>
          <w:rFonts w:ascii="Verdana" w:hAnsi="Verdana"/>
          <w:sz w:val="24"/>
          <w:szCs w:val="24"/>
        </w:rPr>
        <w:t xml:space="preserve"> </w:t>
      </w:r>
      <w:r w:rsidR="00380050" w:rsidRPr="003B5A5A">
        <w:rPr>
          <w:rFonts w:ascii="Verdana" w:hAnsi="Verdana"/>
          <w:sz w:val="24"/>
          <w:szCs w:val="24"/>
        </w:rPr>
        <w:t>A</w:t>
      </w:r>
    </w:p>
    <w:p w:rsidR="00A802A3" w:rsidRPr="003B5A5A" w:rsidRDefault="00A802A3" w:rsidP="00D82A35">
      <w:pPr>
        <w:tabs>
          <w:tab w:val="left" w:pos="1870"/>
        </w:tabs>
        <w:rPr>
          <w:rFonts w:ascii="Verdana" w:hAnsi="Verdana"/>
          <w:sz w:val="24"/>
          <w:szCs w:val="24"/>
        </w:rPr>
      </w:pPr>
    </w:p>
    <w:tbl>
      <w:tblPr>
        <w:tblW w:w="97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1396"/>
        <w:gridCol w:w="1396"/>
        <w:gridCol w:w="1396"/>
        <w:gridCol w:w="1396"/>
        <w:gridCol w:w="1396"/>
        <w:gridCol w:w="1396"/>
        <w:gridCol w:w="1396"/>
      </w:tblGrid>
      <w:tr w:rsidR="000E0309" w:rsidRPr="003B5A5A">
        <w:tc>
          <w:tcPr>
            <w:tcW w:w="1396" w:type="dxa"/>
            <w:tcBorders>
              <w:top w:val="single" w:sz="12" w:space="0" w:color="auto"/>
              <w:bottom w:val="single" w:sz="4" w:space="0" w:color="auto"/>
              <w:right w:val="double" w:sz="4" w:space="0" w:color="auto"/>
            </w:tcBorders>
            <w:shd w:val="pct12" w:color="auto" w:fill="FFFFFF"/>
          </w:tcPr>
          <w:p w:rsidR="000E0309" w:rsidRPr="003B5A5A" w:rsidRDefault="000E0309">
            <w:pPr>
              <w:jc w:val="center"/>
              <w:rPr>
                <w:rFonts w:ascii="Verdana" w:hAnsi="Verdana"/>
                <w:sz w:val="24"/>
                <w:szCs w:val="24"/>
              </w:rPr>
            </w:pPr>
            <w:r w:rsidRPr="003B5A5A">
              <w:rPr>
                <w:rFonts w:ascii="Verdana" w:hAnsi="Verdana"/>
                <w:sz w:val="24"/>
                <w:szCs w:val="24"/>
              </w:rPr>
              <w:t>f [kHz]</w:t>
            </w:r>
          </w:p>
        </w:tc>
        <w:tc>
          <w:tcPr>
            <w:tcW w:w="1396" w:type="dxa"/>
            <w:tcBorders>
              <w:left w:val="nil"/>
            </w:tcBorders>
          </w:tcPr>
          <w:p w:rsidR="000E0309" w:rsidRPr="003B5A5A" w:rsidRDefault="000E0309">
            <w:pPr>
              <w:jc w:val="center"/>
              <w:rPr>
                <w:rFonts w:ascii="Verdana" w:hAnsi="Verdana"/>
                <w:sz w:val="24"/>
                <w:szCs w:val="24"/>
              </w:rPr>
            </w:pPr>
            <w:r w:rsidRPr="003B5A5A">
              <w:rPr>
                <w:rFonts w:ascii="Verdana" w:hAnsi="Verdana"/>
                <w:sz w:val="24"/>
                <w:szCs w:val="24"/>
              </w:rPr>
              <w:t>0.8</w:t>
            </w:r>
          </w:p>
        </w:tc>
        <w:tc>
          <w:tcPr>
            <w:tcW w:w="1396" w:type="dxa"/>
          </w:tcPr>
          <w:p w:rsidR="000E0309" w:rsidRPr="003B5A5A" w:rsidRDefault="000E0309">
            <w:pPr>
              <w:jc w:val="center"/>
              <w:rPr>
                <w:rFonts w:ascii="Verdana" w:hAnsi="Verdana"/>
                <w:sz w:val="24"/>
                <w:szCs w:val="24"/>
              </w:rPr>
            </w:pPr>
            <w:r w:rsidRPr="003B5A5A">
              <w:rPr>
                <w:rFonts w:ascii="Verdana" w:hAnsi="Verdana"/>
                <w:sz w:val="24"/>
                <w:szCs w:val="24"/>
              </w:rPr>
              <w:t>1.5</w:t>
            </w:r>
          </w:p>
        </w:tc>
        <w:tc>
          <w:tcPr>
            <w:tcW w:w="1396" w:type="dxa"/>
          </w:tcPr>
          <w:p w:rsidR="000E0309" w:rsidRPr="003B5A5A" w:rsidRDefault="000E0309">
            <w:pPr>
              <w:jc w:val="center"/>
              <w:rPr>
                <w:rFonts w:ascii="Verdana" w:hAnsi="Verdana"/>
                <w:sz w:val="24"/>
                <w:szCs w:val="24"/>
              </w:rPr>
            </w:pPr>
            <w:r w:rsidRPr="003B5A5A">
              <w:rPr>
                <w:rFonts w:ascii="Verdana" w:hAnsi="Verdana"/>
                <w:sz w:val="24"/>
                <w:szCs w:val="24"/>
              </w:rPr>
              <w:t>2</w:t>
            </w:r>
          </w:p>
        </w:tc>
        <w:tc>
          <w:tcPr>
            <w:tcW w:w="1396" w:type="dxa"/>
          </w:tcPr>
          <w:p w:rsidR="000E0309" w:rsidRPr="003B5A5A" w:rsidRDefault="000E0309">
            <w:pPr>
              <w:jc w:val="center"/>
              <w:rPr>
                <w:rFonts w:ascii="Verdana" w:hAnsi="Verdana"/>
                <w:sz w:val="24"/>
                <w:szCs w:val="24"/>
              </w:rPr>
            </w:pPr>
            <w:r w:rsidRPr="003B5A5A">
              <w:rPr>
                <w:rFonts w:ascii="Verdana" w:hAnsi="Verdana"/>
                <w:sz w:val="24"/>
                <w:szCs w:val="24"/>
              </w:rPr>
              <w:t>2.4</w:t>
            </w:r>
          </w:p>
        </w:tc>
        <w:tc>
          <w:tcPr>
            <w:tcW w:w="1396" w:type="dxa"/>
          </w:tcPr>
          <w:p w:rsidR="000E0309" w:rsidRPr="003B5A5A" w:rsidRDefault="000E0309">
            <w:pPr>
              <w:jc w:val="center"/>
              <w:rPr>
                <w:rFonts w:ascii="Verdana" w:hAnsi="Verdana"/>
                <w:sz w:val="24"/>
                <w:szCs w:val="24"/>
              </w:rPr>
            </w:pPr>
            <w:r w:rsidRPr="003B5A5A">
              <w:rPr>
                <w:rFonts w:ascii="Verdana" w:hAnsi="Verdana"/>
                <w:sz w:val="24"/>
                <w:szCs w:val="24"/>
              </w:rPr>
              <w:t>3</w:t>
            </w:r>
          </w:p>
        </w:tc>
        <w:tc>
          <w:tcPr>
            <w:tcW w:w="1396" w:type="dxa"/>
          </w:tcPr>
          <w:p w:rsidR="000E0309" w:rsidRPr="003B5A5A" w:rsidRDefault="000E0309">
            <w:pPr>
              <w:jc w:val="center"/>
              <w:rPr>
                <w:rFonts w:ascii="Verdana" w:hAnsi="Verdana"/>
                <w:sz w:val="24"/>
                <w:szCs w:val="24"/>
              </w:rPr>
            </w:pPr>
            <w:r w:rsidRPr="003B5A5A">
              <w:rPr>
                <w:rFonts w:ascii="Verdana" w:hAnsi="Verdana"/>
                <w:sz w:val="24"/>
                <w:szCs w:val="24"/>
              </w:rPr>
              <w:t>3.4</w:t>
            </w:r>
          </w:p>
        </w:tc>
      </w:tr>
      <w:tr w:rsidR="000E0309" w:rsidRPr="003B5A5A">
        <w:tc>
          <w:tcPr>
            <w:tcW w:w="1396" w:type="dxa"/>
            <w:tcBorders>
              <w:top w:val="single" w:sz="4" w:space="0" w:color="auto"/>
              <w:bottom w:val="single" w:sz="4" w:space="0" w:color="auto"/>
              <w:right w:val="double" w:sz="4" w:space="0" w:color="auto"/>
            </w:tcBorders>
            <w:shd w:val="pct12" w:color="auto" w:fill="FFFFFF"/>
          </w:tcPr>
          <w:p w:rsidR="000E0309" w:rsidRPr="003B5A5A" w:rsidRDefault="000E0309">
            <w:pPr>
              <w:jc w:val="center"/>
              <w:rPr>
                <w:rFonts w:ascii="Verdana" w:hAnsi="Verdana"/>
                <w:sz w:val="24"/>
                <w:szCs w:val="24"/>
              </w:rPr>
            </w:pPr>
            <w:r w:rsidRPr="003B5A5A">
              <w:rPr>
                <w:rFonts w:ascii="Verdana" w:hAnsi="Verdana"/>
                <w:sz w:val="24"/>
                <w:szCs w:val="24"/>
              </w:rPr>
              <w:t>Rb [</w:t>
            </w:r>
            <w:r w:rsidRPr="003B5A5A">
              <w:rPr>
                <w:rFonts w:ascii="Verdana" w:hAnsi="Verdana"/>
                <w:sz w:val="24"/>
                <w:szCs w:val="24"/>
              </w:rPr>
              <w:sym w:font="Symbol" w:char="F057"/>
            </w:r>
            <w:r w:rsidRPr="003B5A5A">
              <w:rPr>
                <w:rFonts w:ascii="Verdana" w:hAnsi="Verdana"/>
                <w:sz w:val="24"/>
                <w:szCs w:val="24"/>
              </w:rPr>
              <w:t>]</w:t>
            </w:r>
          </w:p>
        </w:tc>
        <w:tc>
          <w:tcPr>
            <w:tcW w:w="1396" w:type="dxa"/>
            <w:tcBorders>
              <w:left w:val="nil"/>
            </w:tcBorders>
          </w:tcPr>
          <w:p w:rsidR="000E0309" w:rsidRPr="003B5A5A" w:rsidRDefault="00E22B5F" w:rsidP="00E22B5F">
            <w:pPr>
              <w:jc w:val="center"/>
              <w:rPr>
                <w:rFonts w:ascii="Verdana" w:hAnsi="Verdana"/>
                <w:sz w:val="24"/>
                <w:szCs w:val="24"/>
              </w:rPr>
            </w:pPr>
            <w:r w:rsidRPr="003B5A5A">
              <w:rPr>
                <w:rFonts w:ascii="Verdana" w:hAnsi="Verdana"/>
                <w:sz w:val="24"/>
                <w:szCs w:val="24"/>
              </w:rPr>
              <w:t>2795</w:t>
            </w:r>
          </w:p>
        </w:tc>
        <w:tc>
          <w:tcPr>
            <w:tcW w:w="1396" w:type="dxa"/>
          </w:tcPr>
          <w:p w:rsidR="000E0309" w:rsidRPr="003B5A5A" w:rsidRDefault="00E22B5F" w:rsidP="00DC60D5">
            <w:pPr>
              <w:jc w:val="center"/>
              <w:rPr>
                <w:rFonts w:ascii="Verdana" w:hAnsi="Verdana"/>
                <w:sz w:val="24"/>
                <w:szCs w:val="24"/>
              </w:rPr>
            </w:pPr>
            <w:r w:rsidRPr="003B5A5A">
              <w:rPr>
                <w:rFonts w:ascii="Verdana" w:hAnsi="Verdana"/>
                <w:sz w:val="24"/>
                <w:szCs w:val="24"/>
              </w:rPr>
              <w:t>2791</w:t>
            </w:r>
          </w:p>
        </w:tc>
        <w:tc>
          <w:tcPr>
            <w:tcW w:w="1396" w:type="dxa"/>
          </w:tcPr>
          <w:p w:rsidR="000E0309" w:rsidRPr="003B5A5A" w:rsidRDefault="00E22B5F" w:rsidP="00DC60D5">
            <w:pPr>
              <w:jc w:val="center"/>
              <w:rPr>
                <w:rFonts w:ascii="Verdana" w:hAnsi="Verdana"/>
                <w:sz w:val="24"/>
                <w:szCs w:val="24"/>
              </w:rPr>
            </w:pPr>
            <w:r w:rsidRPr="003B5A5A">
              <w:rPr>
                <w:rFonts w:ascii="Verdana" w:hAnsi="Verdana"/>
                <w:sz w:val="24"/>
                <w:szCs w:val="24"/>
              </w:rPr>
              <w:t>2799</w:t>
            </w:r>
          </w:p>
        </w:tc>
        <w:tc>
          <w:tcPr>
            <w:tcW w:w="1396" w:type="dxa"/>
          </w:tcPr>
          <w:p w:rsidR="000E0309" w:rsidRPr="003B5A5A" w:rsidRDefault="00E22B5F" w:rsidP="00DC60D5">
            <w:pPr>
              <w:jc w:val="center"/>
              <w:rPr>
                <w:rFonts w:ascii="Verdana" w:hAnsi="Verdana"/>
                <w:sz w:val="24"/>
                <w:szCs w:val="24"/>
              </w:rPr>
            </w:pPr>
            <w:r w:rsidRPr="003B5A5A">
              <w:rPr>
                <w:rFonts w:ascii="Verdana" w:hAnsi="Verdana"/>
                <w:sz w:val="24"/>
                <w:szCs w:val="24"/>
              </w:rPr>
              <w:t>2797</w:t>
            </w:r>
          </w:p>
        </w:tc>
        <w:tc>
          <w:tcPr>
            <w:tcW w:w="1396" w:type="dxa"/>
          </w:tcPr>
          <w:p w:rsidR="000E0309" w:rsidRPr="003B5A5A" w:rsidRDefault="00E22B5F" w:rsidP="00DC60D5">
            <w:pPr>
              <w:jc w:val="center"/>
              <w:rPr>
                <w:rFonts w:ascii="Verdana" w:hAnsi="Verdana"/>
                <w:sz w:val="24"/>
                <w:szCs w:val="24"/>
              </w:rPr>
            </w:pPr>
            <w:r w:rsidRPr="003B5A5A">
              <w:rPr>
                <w:rFonts w:ascii="Verdana" w:hAnsi="Verdana"/>
                <w:sz w:val="24"/>
                <w:szCs w:val="24"/>
              </w:rPr>
              <w:t>2807</w:t>
            </w:r>
          </w:p>
        </w:tc>
        <w:tc>
          <w:tcPr>
            <w:tcW w:w="1396" w:type="dxa"/>
          </w:tcPr>
          <w:p w:rsidR="000E0309" w:rsidRPr="003B5A5A" w:rsidRDefault="00E22B5F" w:rsidP="00DC60D5">
            <w:pPr>
              <w:jc w:val="center"/>
              <w:rPr>
                <w:rFonts w:ascii="Verdana" w:hAnsi="Verdana"/>
                <w:sz w:val="24"/>
                <w:szCs w:val="24"/>
              </w:rPr>
            </w:pPr>
            <w:r w:rsidRPr="003B5A5A">
              <w:rPr>
                <w:rFonts w:ascii="Verdana" w:hAnsi="Verdana"/>
                <w:sz w:val="24"/>
                <w:szCs w:val="24"/>
              </w:rPr>
              <w:t>2805</w:t>
            </w:r>
          </w:p>
        </w:tc>
      </w:tr>
      <w:tr w:rsidR="000E0309" w:rsidRPr="003B5A5A">
        <w:tc>
          <w:tcPr>
            <w:tcW w:w="1396" w:type="dxa"/>
            <w:tcBorders>
              <w:top w:val="single" w:sz="4" w:space="0" w:color="auto"/>
              <w:bottom w:val="single" w:sz="12" w:space="0" w:color="auto"/>
              <w:right w:val="double" w:sz="4" w:space="0" w:color="auto"/>
            </w:tcBorders>
            <w:shd w:val="pct12" w:color="auto" w:fill="FFFFFF"/>
          </w:tcPr>
          <w:p w:rsidR="000E0309" w:rsidRPr="003B5A5A" w:rsidRDefault="000E0309">
            <w:pPr>
              <w:jc w:val="center"/>
              <w:rPr>
                <w:rFonts w:ascii="Verdana" w:hAnsi="Verdana"/>
                <w:sz w:val="24"/>
                <w:szCs w:val="24"/>
              </w:rPr>
            </w:pPr>
            <w:r w:rsidRPr="003B5A5A">
              <w:rPr>
                <w:rFonts w:ascii="Verdana" w:hAnsi="Verdana"/>
                <w:sz w:val="24"/>
                <w:szCs w:val="24"/>
              </w:rPr>
              <w:t>lx [m]</w:t>
            </w:r>
          </w:p>
        </w:tc>
        <w:tc>
          <w:tcPr>
            <w:tcW w:w="1396" w:type="dxa"/>
            <w:tcBorders>
              <w:left w:val="nil"/>
            </w:tcBorders>
          </w:tcPr>
          <w:p w:rsidR="000E0309" w:rsidRPr="003B5A5A" w:rsidRDefault="00E22B5F" w:rsidP="00E22B5F">
            <w:pPr>
              <w:jc w:val="center"/>
              <w:rPr>
                <w:rFonts w:ascii="Verdana" w:hAnsi="Verdana"/>
                <w:sz w:val="24"/>
                <w:szCs w:val="24"/>
              </w:rPr>
            </w:pPr>
            <w:r w:rsidRPr="003B5A5A">
              <w:rPr>
                <w:rFonts w:ascii="Verdana" w:hAnsi="Verdana"/>
                <w:sz w:val="24"/>
                <w:szCs w:val="24"/>
              </w:rPr>
              <w:t>503</w:t>
            </w:r>
            <w:r w:rsidR="00CB544F" w:rsidRPr="003B5A5A">
              <w:rPr>
                <w:rFonts w:ascii="Verdana" w:hAnsi="Verdana"/>
                <w:sz w:val="24"/>
                <w:szCs w:val="24"/>
              </w:rPr>
              <w:t>,</w:t>
            </w:r>
            <w:r w:rsidRPr="003B5A5A">
              <w:rPr>
                <w:rFonts w:ascii="Verdana" w:hAnsi="Verdana"/>
                <w:sz w:val="24"/>
                <w:szCs w:val="24"/>
              </w:rPr>
              <w:t>1</w:t>
            </w:r>
          </w:p>
        </w:tc>
        <w:tc>
          <w:tcPr>
            <w:tcW w:w="1396" w:type="dxa"/>
          </w:tcPr>
          <w:p w:rsidR="000E0309" w:rsidRPr="003B5A5A" w:rsidRDefault="00E22B5F" w:rsidP="00463E0D">
            <w:pPr>
              <w:jc w:val="center"/>
              <w:rPr>
                <w:rFonts w:ascii="Verdana" w:hAnsi="Verdana"/>
                <w:sz w:val="24"/>
                <w:szCs w:val="24"/>
              </w:rPr>
            </w:pPr>
            <w:r w:rsidRPr="003B5A5A">
              <w:rPr>
                <w:rFonts w:ascii="Verdana" w:hAnsi="Verdana"/>
                <w:sz w:val="24"/>
                <w:szCs w:val="24"/>
              </w:rPr>
              <w:t>502</w:t>
            </w:r>
            <w:r w:rsidR="00CB544F" w:rsidRPr="003B5A5A">
              <w:rPr>
                <w:rFonts w:ascii="Verdana" w:hAnsi="Verdana"/>
                <w:sz w:val="24"/>
                <w:szCs w:val="24"/>
              </w:rPr>
              <w:t>,</w:t>
            </w:r>
            <w:r w:rsidRPr="003B5A5A">
              <w:rPr>
                <w:rFonts w:ascii="Verdana" w:hAnsi="Verdana"/>
                <w:sz w:val="24"/>
                <w:szCs w:val="24"/>
              </w:rPr>
              <w:t>4</w:t>
            </w:r>
          </w:p>
        </w:tc>
        <w:tc>
          <w:tcPr>
            <w:tcW w:w="1396" w:type="dxa"/>
          </w:tcPr>
          <w:p w:rsidR="000E0309" w:rsidRPr="003B5A5A" w:rsidRDefault="00E22B5F" w:rsidP="00E22B5F">
            <w:pPr>
              <w:jc w:val="center"/>
              <w:rPr>
                <w:rFonts w:ascii="Verdana" w:hAnsi="Verdana"/>
                <w:sz w:val="24"/>
                <w:szCs w:val="24"/>
              </w:rPr>
            </w:pPr>
            <w:r w:rsidRPr="003B5A5A">
              <w:rPr>
                <w:rFonts w:ascii="Verdana" w:hAnsi="Verdana"/>
                <w:sz w:val="24"/>
                <w:szCs w:val="24"/>
              </w:rPr>
              <w:t>503</w:t>
            </w:r>
            <w:r w:rsidR="00CB544F" w:rsidRPr="003B5A5A">
              <w:rPr>
                <w:rFonts w:ascii="Verdana" w:hAnsi="Verdana"/>
                <w:sz w:val="24"/>
                <w:szCs w:val="24"/>
              </w:rPr>
              <w:t>,</w:t>
            </w:r>
            <w:r w:rsidRPr="003B5A5A">
              <w:rPr>
                <w:rFonts w:ascii="Verdana" w:hAnsi="Verdana"/>
                <w:sz w:val="24"/>
                <w:szCs w:val="24"/>
              </w:rPr>
              <w:t>8</w:t>
            </w:r>
          </w:p>
        </w:tc>
        <w:tc>
          <w:tcPr>
            <w:tcW w:w="1396" w:type="dxa"/>
          </w:tcPr>
          <w:p w:rsidR="000E0309" w:rsidRPr="003B5A5A" w:rsidRDefault="00E22B5F" w:rsidP="00E22B5F">
            <w:pPr>
              <w:jc w:val="center"/>
              <w:rPr>
                <w:rFonts w:ascii="Verdana" w:hAnsi="Verdana"/>
                <w:sz w:val="24"/>
                <w:szCs w:val="24"/>
              </w:rPr>
            </w:pPr>
            <w:r w:rsidRPr="003B5A5A">
              <w:rPr>
                <w:rFonts w:ascii="Verdana" w:hAnsi="Verdana"/>
                <w:sz w:val="24"/>
                <w:szCs w:val="24"/>
              </w:rPr>
              <w:t>503</w:t>
            </w:r>
            <w:r w:rsidR="00CB544F" w:rsidRPr="003B5A5A">
              <w:rPr>
                <w:rFonts w:ascii="Verdana" w:hAnsi="Verdana"/>
                <w:sz w:val="24"/>
                <w:szCs w:val="24"/>
              </w:rPr>
              <w:t>,</w:t>
            </w:r>
            <w:r w:rsidRPr="003B5A5A">
              <w:rPr>
                <w:rFonts w:ascii="Verdana" w:hAnsi="Verdana"/>
                <w:sz w:val="24"/>
                <w:szCs w:val="24"/>
              </w:rPr>
              <w:t>5</w:t>
            </w:r>
          </w:p>
        </w:tc>
        <w:tc>
          <w:tcPr>
            <w:tcW w:w="1396" w:type="dxa"/>
          </w:tcPr>
          <w:p w:rsidR="000E0309" w:rsidRPr="003B5A5A" w:rsidRDefault="00E22B5F" w:rsidP="00E22B5F">
            <w:pPr>
              <w:jc w:val="center"/>
              <w:rPr>
                <w:rFonts w:ascii="Verdana" w:hAnsi="Verdana"/>
                <w:sz w:val="24"/>
                <w:szCs w:val="24"/>
              </w:rPr>
            </w:pPr>
            <w:r w:rsidRPr="003B5A5A">
              <w:rPr>
                <w:rFonts w:ascii="Verdana" w:hAnsi="Verdana"/>
                <w:sz w:val="24"/>
                <w:szCs w:val="24"/>
              </w:rPr>
              <w:t>505</w:t>
            </w:r>
            <w:r w:rsidR="00CB544F" w:rsidRPr="003B5A5A">
              <w:rPr>
                <w:rFonts w:ascii="Verdana" w:hAnsi="Verdana"/>
                <w:sz w:val="24"/>
                <w:szCs w:val="24"/>
              </w:rPr>
              <w:t>,</w:t>
            </w:r>
            <w:r w:rsidRPr="003B5A5A">
              <w:rPr>
                <w:rFonts w:ascii="Verdana" w:hAnsi="Verdana"/>
                <w:sz w:val="24"/>
                <w:szCs w:val="24"/>
              </w:rPr>
              <w:t>3</w:t>
            </w:r>
          </w:p>
        </w:tc>
        <w:tc>
          <w:tcPr>
            <w:tcW w:w="1396" w:type="dxa"/>
          </w:tcPr>
          <w:p w:rsidR="000E0309" w:rsidRPr="003B5A5A" w:rsidRDefault="00E22B5F" w:rsidP="00E22B5F">
            <w:pPr>
              <w:jc w:val="center"/>
              <w:rPr>
                <w:rFonts w:ascii="Verdana" w:hAnsi="Verdana"/>
                <w:sz w:val="24"/>
                <w:szCs w:val="24"/>
              </w:rPr>
            </w:pPr>
            <w:r w:rsidRPr="003B5A5A">
              <w:rPr>
                <w:rFonts w:ascii="Verdana" w:hAnsi="Verdana"/>
                <w:sz w:val="24"/>
                <w:szCs w:val="24"/>
              </w:rPr>
              <w:t>504</w:t>
            </w:r>
            <w:r w:rsidR="00CB544F" w:rsidRPr="003B5A5A">
              <w:rPr>
                <w:rFonts w:ascii="Verdana" w:hAnsi="Verdana"/>
                <w:sz w:val="24"/>
                <w:szCs w:val="24"/>
              </w:rPr>
              <w:t>,9</w:t>
            </w:r>
          </w:p>
        </w:tc>
      </w:tr>
    </w:tbl>
    <w:p w:rsidR="000E0309" w:rsidRPr="003B5A5A" w:rsidRDefault="000E0309">
      <w:pPr>
        <w:jc w:val="center"/>
        <w:rPr>
          <w:rFonts w:ascii="Verdana" w:hAnsi="Verdana"/>
          <w:sz w:val="24"/>
          <w:szCs w:val="24"/>
        </w:rPr>
      </w:pPr>
    </w:p>
    <w:p w:rsidR="00D82A35" w:rsidRPr="003B5A5A" w:rsidRDefault="00D82A35" w:rsidP="00D82A35">
      <w:pPr>
        <w:tabs>
          <w:tab w:val="left" w:pos="1870"/>
        </w:tabs>
        <w:rPr>
          <w:rFonts w:ascii="Verdana" w:hAnsi="Verdana"/>
          <w:sz w:val="24"/>
          <w:szCs w:val="24"/>
        </w:rPr>
      </w:pPr>
      <w:r w:rsidRPr="003B5A5A">
        <w:rPr>
          <w:rFonts w:ascii="Verdana" w:hAnsi="Verdana"/>
          <w:sz w:val="24"/>
          <w:szCs w:val="24"/>
        </w:rPr>
        <w:t>Vzorový výpočet:</w:t>
      </w:r>
    </w:p>
    <w:p w:rsidR="00515897" w:rsidRPr="003B5A5A" w:rsidRDefault="00515897" w:rsidP="00D82A35">
      <w:pPr>
        <w:tabs>
          <w:tab w:val="left" w:pos="1870"/>
        </w:tabs>
        <w:rPr>
          <w:rFonts w:ascii="Verdana" w:hAnsi="Verdana"/>
          <w:sz w:val="24"/>
          <w:szCs w:val="24"/>
        </w:rPr>
      </w:pPr>
    </w:p>
    <w:p w:rsidR="00D82A35" w:rsidRPr="003B5A5A" w:rsidRDefault="00515897" w:rsidP="00515897">
      <w:pPr>
        <w:tabs>
          <w:tab w:val="left" w:pos="1870"/>
        </w:tabs>
        <w:jc w:val="center"/>
        <w:rPr>
          <w:rFonts w:ascii="Verdana" w:hAnsi="Verdana"/>
          <w:sz w:val="24"/>
          <w:szCs w:val="24"/>
        </w:rPr>
      </w:pPr>
      <w:r w:rsidRPr="003B5A5A">
        <w:rPr>
          <w:rFonts w:ascii="Verdana" w:hAnsi="Verdana"/>
          <w:position w:val="-84"/>
          <w:sz w:val="24"/>
          <w:szCs w:val="24"/>
        </w:rPr>
        <w:object w:dxaOrig="3240" w:dyaOrig="1800">
          <v:shape id="_x0000_i1049" type="#_x0000_t75" style="width:162pt;height:89.25pt" o:ole="">
            <v:imagedata r:id="rId52" o:title=""/>
          </v:shape>
          <o:OLEObject Type="Embed" ProgID="Equation.3" ShapeID="_x0000_i1049" DrawAspect="Content" ObjectID="_1320565703" r:id="rId53"/>
        </w:object>
      </w:r>
    </w:p>
    <w:p w:rsidR="00D82A35" w:rsidRPr="003B5A5A" w:rsidRDefault="00D82A35" w:rsidP="00D82A35">
      <w:pPr>
        <w:tabs>
          <w:tab w:val="left" w:pos="1870"/>
        </w:tabs>
        <w:rPr>
          <w:rFonts w:ascii="Verdana" w:hAnsi="Verdana"/>
          <w:sz w:val="24"/>
          <w:szCs w:val="24"/>
        </w:rPr>
      </w:pPr>
    </w:p>
    <w:p w:rsidR="00A802A3" w:rsidRPr="003B5A5A" w:rsidRDefault="00A802A3" w:rsidP="00D82A35">
      <w:pPr>
        <w:tabs>
          <w:tab w:val="left" w:pos="1870"/>
        </w:tabs>
        <w:rPr>
          <w:rFonts w:ascii="Verdana" w:hAnsi="Verdana"/>
          <w:sz w:val="24"/>
          <w:szCs w:val="24"/>
        </w:rPr>
      </w:pPr>
    </w:p>
    <w:p w:rsidR="0044596B" w:rsidRPr="003B5A5A" w:rsidRDefault="0044596B" w:rsidP="00D82A35">
      <w:pPr>
        <w:tabs>
          <w:tab w:val="left" w:pos="1870"/>
        </w:tabs>
        <w:rPr>
          <w:rFonts w:ascii="Verdana" w:hAnsi="Verdana"/>
          <w:sz w:val="24"/>
          <w:szCs w:val="24"/>
        </w:rPr>
      </w:pPr>
    </w:p>
    <w:p w:rsidR="0044596B" w:rsidRPr="003B5A5A" w:rsidRDefault="0044596B" w:rsidP="00D82A35">
      <w:pPr>
        <w:tabs>
          <w:tab w:val="left" w:pos="1870"/>
        </w:tabs>
        <w:rPr>
          <w:rFonts w:ascii="Verdana" w:hAnsi="Verdana"/>
          <w:sz w:val="24"/>
          <w:szCs w:val="24"/>
        </w:rPr>
      </w:pPr>
    </w:p>
    <w:p w:rsidR="0044596B" w:rsidRPr="003B5A5A" w:rsidRDefault="0044596B" w:rsidP="00D82A35">
      <w:pPr>
        <w:tabs>
          <w:tab w:val="left" w:pos="1870"/>
        </w:tabs>
        <w:rPr>
          <w:rFonts w:ascii="Verdana" w:hAnsi="Verdana"/>
          <w:sz w:val="24"/>
          <w:szCs w:val="24"/>
        </w:rPr>
      </w:pPr>
    </w:p>
    <w:p w:rsidR="00626146" w:rsidRPr="003B5A5A" w:rsidRDefault="00626146" w:rsidP="00D82A35">
      <w:pPr>
        <w:tabs>
          <w:tab w:val="left" w:pos="1870"/>
        </w:tabs>
        <w:rPr>
          <w:rFonts w:ascii="Verdana" w:hAnsi="Verdana"/>
          <w:sz w:val="24"/>
          <w:szCs w:val="24"/>
        </w:rPr>
      </w:pPr>
    </w:p>
    <w:p w:rsidR="00A802A3" w:rsidRPr="003B5A5A" w:rsidRDefault="00A802A3" w:rsidP="00D82A35">
      <w:pPr>
        <w:tabs>
          <w:tab w:val="left" w:pos="1870"/>
        </w:tabs>
        <w:rPr>
          <w:rFonts w:ascii="Verdana" w:hAnsi="Verdana"/>
          <w:sz w:val="24"/>
          <w:szCs w:val="24"/>
        </w:rPr>
      </w:pPr>
    </w:p>
    <w:p w:rsidR="000E0309" w:rsidRPr="003B5A5A" w:rsidRDefault="000E0309">
      <w:pPr>
        <w:pStyle w:val="BodyText"/>
        <w:rPr>
          <w:rFonts w:ascii="Verdana" w:hAnsi="Verdana"/>
          <w:bCs/>
          <w:sz w:val="24"/>
          <w:szCs w:val="24"/>
          <w:lang w:val="sk-SK"/>
        </w:rPr>
      </w:pPr>
    </w:p>
    <w:p w:rsidR="000E0309" w:rsidRPr="003B5A5A" w:rsidRDefault="000E0309">
      <w:pPr>
        <w:pStyle w:val="BodyText"/>
        <w:rPr>
          <w:rFonts w:ascii="Verdana" w:hAnsi="Verdana"/>
          <w:bCs/>
          <w:sz w:val="24"/>
          <w:szCs w:val="24"/>
          <w:lang w:val="sk-SK"/>
        </w:rPr>
      </w:pPr>
    </w:p>
    <w:p w:rsidR="008315B8" w:rsidRPr="003B5A5A" w:rsidRDefault="008315B8">
      <w:pPr>
        <w:pStyle w:val="BodyText"/>
        <w:rPr>
          <w:rFonts w:ascii="Verdana" w:hAnsi="Verdana"/>
          <w:bCs/>
          <w:sz w:val="24"/>
          <w:szCs w:val="24"/>
          <w:lang w:val="sk-SK"/>
        </w:rPr>
      </w:pPr>
    </w:p>
    <w:p w:rsidR="00B43926" w:rsidRPr="001C3B46" w:rsidRDefault="00B43926" w:rsidP="00B43926">
      <w:pPr>
        <w:rPr>
          <w:rFonts w:ascii="Verdana" w:hAnsi="Verdana"/>
          <w:b/>
          <w:bCs/>
          <w:sz w:val="24"/>
          <w:szCs w:val="24"/>
          <w:u w:val="single"/>
        </w:rPr>
      </w:pPr>
      <w:r w:rsidRPr="001C3B46">
        <w:rPr>
          <w:rFonts w:ascii="Verdana" w:hAnsi="Verdana"/>
          <w:b/>
          <w:bCs/>
          <w:sz w:val="24"/>
          <w:szCs w:val="24"/>
          <w:u w:val="single"/>
        </w:rPr>
        <w:lastRenderedPageBreak/>
        <w:t>Záver :</w:t>
      </w:r>
    </w:p>
    <w:p w:rsidR="00102A8F" w:rsidRPr="001C3B46" w:rsidRDefault="00102A8F" w:rsidP="00102A8F">
      <w:pPr>
        <w:pStyle w:val="BodyText"/>
        <w:ind w:firstLine="708"/>
        <w:jc w:val="both"/>
        <w:rPr>
          <w:rFonts w:ascii="Verdana" w:hAnsi="Verdana"/>
          <w:sz w:val="24"/>
          <w:szCs w:val="24"/>
          <w:lang w:val="sk-SK"/>
        </w:rPr>
      </w:pPr>
      <w:r w:rsidRPr="001C3B46">
        <w:rPr>
          <w:rFonts w:ascii="Verdana" w:hAnsi="Verdana"/>
          <w:sz w:val="24"/>
          <w:szCs w:val="24"/>
          <w:lang w:val="sk-SK"/>
        </w:rPr>
        <w:t xml:space="preserve">V tomto laboratórnom cvičení sme si overili meranie jednotlivých porúch na vedeniach ako sú napr. meranie porušenej izolácie žily alebo meranie prerušenej žily. Celé meranie bolo určené na lokalizovanie poruchy na vedení. Keďže poruchy môžu byť rôzne bolo treba zvoliť vhodnú metódu na zistenie tejto poruchy. Použitím jednotlivých metód sme dostali relatívne podobné výsledky pre rôzne druhy metód. Rozdiely jednotlivých výsledkov boli spôsobené nepresnosťou odčítania hodnôt z jednotlivých meracích prístrojov a presnosťou daných metód. Murrayova metóda je vhodná na meranie porúch na vzdialenejšom konci vedenia, presnosť mostíkových meraní má maximum pri pomere odporov ramien blízkom k 1. Varleyova metóda je vhodná na meranie porúch na bližšom konci vedenia. Nami nastavená porucha bola č.18, čo bolo približne ku konci vedenia. </w:t>
      </w:r>
    </w:p>
    <w:p w:rsidR="00102A8F" w:rsidRPr="001C3B46" w:rsidRDefault="00102A8F" w:rsidP="00102A8F">
      <w:pPr>
        <w:pStyle w:val="BodyText"/>
        <w:ind w:firstLine="708"/>
        <w:jc w:val="both"/>
        <w:rPr>
          <w:rFonts w:ascii="Verdana" w:hAnsi="Verdana"/>
          <w:bCs/>
          <w:sz w:val="24"/>
          <w:szCs w:val="24"/>
          <w:lang w:val="sk-SK"/>
        </w:rPr>
      </w:pPr>
      <w:r w:rsidRPr="001C3B46">
        <w:rPr>
          <w:rFonts w:ascii="Verdana" w:hAnsi="Verdana"/>
          <w:sz w:val="24"/>
          <w:szCs w:val="24"/>
          <w:lang w:val="sk-SK"/>
        </w:rPr>
        <w:t xml:space="preserve">V úlohe č.1 namerané hodnoty vzdialenosti poruchy vedenia od jeho začiatku boli pre jednotlivé metódy: Murrayova 1590,4 m; Varleyova </w:t>
      </w:r>
      <w:r w:rsidRPr="001C3B46">
        <w:rPr>
          <w:rFonts w:ascii="Verdana" w:hAnsi="Verdana"/>
          <w:bCs/>
          <w:sz w:val="24"/>
          <w:szCs w:val="24"/>
          <w:lang w:val="sk-SK"/>
        </w:rPr>
        <w:t>15</w:t>
      </w:r>
      <w:r w:rsidR="007D1A34" w:rsidRPr="001C3B46">
        <w:rPr>
          <w:rFonts w:ascii="Verdana" w:hAnsi="Verdana"/>
          <w:bCs/>
          <w:sz w:val="24"/>
          <w:szCs w:val="24"/>
          <w:lang w:val="sk-SK"/>
        </w:rPr>
        <w:t>93</w:t>
      </w:r>
      <w:r w:rsidRPr="001C3B46">
        <w:rPr>
          <w:rFonts w:ascii="Verdana" w:hAnsi="Verdana"/>
          <w:bCs/>
          <w:sz w:val="24"/>
          <w:szCs w:val="24"/>
          <w:lang w:val="sk-SK"/>
        </w:rPr>
        <w:t>,</w:t>
      </w:r>
      <w:r w:rsidR="007D1A34" w:rsidRPr="001C3B46">
        <w:rPr>
          <w:rFonts w:ascii="Verdana" w:hAnsi="Verdana"/>
          <w:bCs/>
          <w:sz w:val="24"/>
          <w:szCs w:val="24"/>
          <w:lang w:val="sk-SK"/>
        </w:rPr>
        <w:t>4</w:t>
      </w:r>
      <w:r w:rsidRPr="001C3B46">
        <w:rPr>
          <w:rFonts w:ascii="Verdana" w:hAnsi="Verdana"/>
          <w:sz w:val="24"/>
          <w:szCs w:val="24"/>
          <w:lang w:val="sk-SK"/>
        </w:rPr>
        <w:t xml:space="preserve"> m</w:t>
      </w:r>
      <w:r w:rsidRPr="001C3B46">
        <w:rPr>
          <w:rFonts w:ascii="Verdana" w:hAnsi="Verdana"/>
          <w:bCs/>
          <w:sz w:val="24"/>
          <w:szCs w:val="24"/>
          <w:lang w:val="sk-SK"/>
        </w:rPr>
        <w:t>;</w:t>
      </w:r>
      <w:r w:rsidRPr="001C3B46">
        <w:rPr>
          <w:rFonts w:ascii="Verdana" w:hAnsi="Verdana"/>
          <w:sz w:val="24"/>
          <w:szCs w:val="24"/>
          <w:lang w:val="sk-SK"/>
        </w:rPr>
        <w:t xml:space="preserve">  Küpfmüllerova 1387 m</w:t>
      </w:r>
      <w:r w:rsidRPr="001C3B46">
        <w:rPr>
          <w:rFonts w:ascii="Verdana" w:hAnsi="Verdana"/>
          <w:bCs/>
          <w:sz w:val="24"/>
          <w:szCs w:val="24"/>
          <w:lang w:val="sk-SK"/>
        </w:rPr>
        <w:t>.</w:t>
      </w:r>
    </w:p>
    <w:p w:rsidR="00102A8F" w:rsidRPr="001C3B46" w:rsidRDefault="00102A8F" w:rsidP="00102A8F">
      <w:pPr>
        <w:pStyle w:val="BodyText"/>
        <w:ind w:firstLine="708"/>
        <w:jc w:val="both"/>
        <w:rPr>
          <w:rFonts w:ascii="Verdana" w:hAnsi="Verdana"/>
          <w:sz w:val="24"/>
          <w:szCs w:val="24"/>
          <w:lang w:val="sk-SK"/>
        </w:rPr>
      </w:pPr>
      <w:r w:rsidRPr="001C3B46">
        <w:rPr>
          <w:rFonts w:ascii="Verdana" w:hAnsi="Verdana"/>
          <w:sz w:val="24"/>
          <w:szCs w:val="24"/>
          <w:lang w:val="sk-SK"/>
        </w:rPr>
        <w:t>V druhej úlohe sme sa oboznámili z meracími vlastnosťami meracieho prístroja L140, ktorý sa používa na meranie ohmických odporov Wheatstonovou metódou, alebo na určenie porúch vedení v telekomunikáciách.</w:t>
      </w:r>
    </w:p>
    <w:p w:rsidR="00102A8F" w:rsidRPr="001C3B46" w:rsidRDefault="00102A8F" w:rsidP="00102A8F">
      <w:pPr>
        <w:pStyle w:val="BodyText"/>
        <w:ind w:firstLine="708"/>
        <w:jc w:val="both"/>
        <w:rPr>
          <w:rFonts w:ascii="Verdana" w:hAnsi="Verdana"/>
          <w:sz w:val="24"/>
          <w:szCs w:val="24"/>
          <w:lang w:val="sk-SK"/>
        </w:rPr>
      </w:pPr>
      <w:r w:rsidRPr="001C3B46">
        <w:rPr>
          <w:rFonts w:ascii="Verdana" w:hAnsi="Verdana"/>
          <w:sz w:val="24"/>
          <w:szCs w:val="24"/>
          <w:lang w:val="sk-SK"/>
        </w:rPr>
        <w:t>Ďalej sme sa teoreticky oboznámili z vlastnosťami meracieho prístroja RFT 80018. Podľa prístupných materiálov sme sa dozvedeli, že prístroj pracuje na princípe odrazu impulzu a tým umožňuje lokalizáciu miesta poruchy. Jeho vlastnosti ho predurčujú na jednoduchú a rýchlu prácu v telekomunikačnom teréne.</w:t>
      </w:r>
    </w:p>
    <w:p w:rsidR="00102A8F" w:rsidRPr="001C3B46" w:rsidRDefault="00102A8F" w:rsidP="00102A8F">
      <w:pPr>
        <w:pStyle w:val="BodyText"/>
        <w:ind w:firstLine="708"/>
        <w:jc w:val="both"/>
        <w:rPr>
          <w:rFonts w:ascii="Verdana" w:hAnsi="Verdana"/>
          <w:bCs/>
          <w:sz w:val="24"/>
          <w:szCs w:val="24"/>
          <w:lang w:val="sk-SK"/>
        </w:rPr>
      </w:pPr>
      <w:r w:rsidRPr="001C3B46">
        <w:rPr>
          <w:rFonts w:ascii="Verdana" w:hAnsi="Verdana"/>
          <w:sz w:val="24"/>
          <w:szCs w:val="24"/>
          <w:lang w:val="sk-SK"/>
        </w:rPr>
        <w:t xml:space="preserve">V úlohe č.3 sme merali vzdialenosť miesta prerušenia žily pri rozličných frekvenciách vstupného signálu. Nameraná vzdialenosť sa pohybovala v rozmedzí od </w:t>
      </w:r>
      <w:r w:rsidRPr="001C3B46">
        <w:rPr>
          <w:rFonts w:ascii="Verdana" w:hAnsi="Verdana"/>
          <w:sz w:val="24"/>
          <w:szCs w:val="24"/>
        </w:rPr>
        <w:t>503</w:t>
      </w:r>
      <w:r w:rsidRPr="001C3B46">
        <w:rPr>
          <w:rFonts w:ascii="Verdana" w:hAnsi="Verdana"/>
          <w:bCs/>
          <w:sz w:val="24"/>
          <w:szCs w:val="24"/>
          <w:lang w:val="sk-SK"/>
        </w:rPr>
        <w:t xml:space="preserve"> m</w:t>
      </w:r>
      <w:r w:rsidRPr="001C3B46">
        <w:rPr>
          <w:rFonts w:ascii="Verdana" w:hAnsi="Verdana"/>
          <w:sz w:val="24"/>
          <w:szCs w:val="24"/>
          <w:lang w:val="sk-SK"/>
        </w:rPr>
        <w:t xml:space="preserve"> po </w:t>
      </w:r>
      <w:r w:rsidRPr="001C3B46">
        <w:rPr>
          <w:rFonts w:ascii="Verdana" w:hAnsi="Verdana"/>
          <w:sz w:val="24"/>
          <w:szCs w:val="24"/>
        </w:rPr>
        <w:t xml:space="preserve">505 </w:t>
      </w:r>
      <w:r w:rsidRPr="001C3B46">
        <w:rPr>
          <w:rFonts w:ascii="Verdana" w:hAnsi="Verdana"/>
          <w:bCs/>
          <w:sz w:val="24"/>
          <w:szCs w:val="24"/>
          <w:lang w:val="sk-SK"/>
        </w:rPr>
        <w:t>m</w:t>
      </w:r>
      <w:r w:rsidRPr="001C3B46">
        <w:rPr>
          <w:rFonts w:ascii="Verdana" w:hAnsi="Verdana"/>
          <w:sz w:val="24"/>
          <w:szCs w:val="24"/>
          <w:lang w:val="sk-SK"/>
        </w:rPr>
        <w:t>. Vzdialenosť poruchy má byť konštantná v závislosti od vstupnej frekvencie. V našom prípade s rastúcou vstupnou frekvenciou mal odpor Rb klesajúcu tendenciu. Táto chyba nastala pravdepodobne pri meraní, buď chybou prístroja alebo zlou obsluhou prístroja.</w:t>
      </w:r>
    </w:p>
    <w:p w:rsidR="000E0309" w:rsidRPr="003B5A5A" w:rsidRDefault="000E0309" w:rsidP="00102A8F">
      <w:pPr>
        <w:pStyle w:val="BodyText"/>
        <w:ind w:firstLine="708"/>
        <w:jc w:val="both"/>
        <w:rPr>
          <w:rFonts w:ascii="Verdana" w:hAnsi="Verdana"/>
          <w:b/>
          <w:bCs/>
          <w:sz w:val="24"/>
          <w:szCs w:val="24"/>
          <w:lang w:val="sk-SK"/>
        </w:rPr>
      </w:pPr>
    </w:p>
    <w:sectPr w:rsidR="000E0309" w:rsidRPr="003B5A5A" w:rsidSect="00185DCE">
      <w:pgSz w:w="11906" w:h="16838"/>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ZurichCalligraphic">
    <w:altName w:val="Times New Roman"/>
    <w:charset w:val="00"/>
    <w:family w:val="auto"/>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4CA638"/>
    <w:lvl w:ilvl="0">
      <w:start w:val="1"/>
      <w:numFmt w:val="decimal"/>
      <w:lvlText w:val="%1."/>
      <w:lvlJc w:val="left"/>
      <w:pPr>
        <w:tabs>
          <w:tab w:val="num" w:pos="1492"/>
        </w:tabs>
        <w:ind w:left="1492" w:hanging="360"/>
      </w:pPr>
    </w:lvl>
  </w:abstractNum>
  <w:abstractNum w:abstractNumId="1">
    <w:nsid w:val="FFFFFF7D"/>
    <w:multiLevelType w:val="singleLevel"/>
    <w:tmpl w:val="3E7A23AA"/>
    <w:lvl w:ilvl="0">
      <w:start w:val="1"/>
      <w:numFmt w:val="decimal"/>
      <w:lvlText w:val="%1."/>
      <w:lvlJc w:val="left"/>
      <w:pPr>
        <w:tabs>
          <w:tab w:val="num" w:pos="1209"/>
        </w:tabs>
        <w:ind w:left="1209" w:hanging="360"/>
      </w:pPr>
    </w:lvl>
  </w:abstractNum>
  <w:abstractNum w:abstractNumId="2">
    <w:nsid w:val="FFFFFF7E"/>
    <w:multiLevelType w:val="singleLevel"/>
    <w:tmpl w:val="A07C2B58"/>
    <w:lvl w:ilvl="0">
      <w:start w:val="1"/>
      <w:numFmt w:val="decimal"/>
      <w:lvlText w:val="%1."/>
      <w:lvlJc w:val="left"/>
      <w:pPr>
        <w:tabs>
          <w:tab w:val="num" w:pos="926"/>
        </w:tabs>
        <w:ind w:left="926" w:hanging="360"/>
      </w:pPr>
    </w:lvl>
  </w:abstractNum>
  <w:abstractNum w:abstractNumId="3">
    <w:nsid w:val="FFFFFF7F"/>
    <w:multiLevelType w:val="singleLevel"/>
    <w:tmpl w:val="604A65F2"/>
    <w:lvl w:ilvl="0">
      <w:start w:val="1"/>
      <w:numFmt w:val="decimal"/>
      <w:lvlText w:val="%1."/>
      <w:lvlJc w:val="left"/>
      <w:pPr>
        <w:tabs>
          <w:tab w:val="num" w:pos="643"/>
        </w:tabs>
        <w:ind w:left="643" w:hanging="360"/>
      </w:pPr>
    </w:lvl>
  </w:abstractNum>
  <w:abstractNum w:abstractNumId="4">
    <w:nsid w:val="FFFFFF80"/>
    <w:multiLevelType w:val="singleLevel"/>
    <w:tmpl w:val="4F862E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AA25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905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1E6C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E83CBA"/>
    <w:lvl w:ilvl="0">
      <w:start w:val="1"/>
      <w:numFmt w:val="decimal"/>
      <w:lvlText w:val="%1."/>
      <w:lvlJc w:val="left"/>
      <w:pPr>
        <w:tabs>
          <w:tab w:val="num" w:pos="360"/>
        </w:tabs>
        <w:ind w:left="360" w:hanging="360"/>
      </w:pPr>
    </w:lvl>
  </w:abstractNum>
  <w:abstractNum w:abstractNumId="9">
    <w:nsid w:val="FFFFFF89"/>
    <w:multiLevelType w:val="singleLevel"/>
    <w:tmpl w:val="66B6EFF4"/>
    <w:lvl w:ilvl="0">
      <w:start w:val="1"/>
      <w:numFmt w:val="bullet"/>
      <w:lvlText w:val=""/>
      <w:lvlJc w:val="left"/>
      <w:pPr>
        <w:tabs>
          <w:tab w:val="num" w:pos="360"/>
        </w:tabs>
        <w:ind w:left="360" w:hanging="360"/>
      </w:pPr>
      <w:rPr>
        <w:rFonts w:ascii="Symbol" w:hAnsi="Symbol" w:hint="default"/>
      </w:rPr>
    </w:lvl>
  </w:abstractNum>
  <w:abstractNum w:abstractNumId="10">
    <w:nsid w:val="02052BEB"/>
    <w:multiLevelType w:val="hybridMultilevel"/>
    <w:tmpl w:val="40821A2C"/>
    <w:lvl w:ilvl="0" w:tplc="0405000F">
      <w:start w:val="1"/>
      <w:numFmt w:val="decimal"/>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1">
    <w:nsid w:val="0CBC42D2"/>
    <w:multiLevelType w:val="hybridMultilevel"/>
    <w:tmpl w:val="6EF899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00416B8"/>
    <w:multiLevelType w:val="singleLevel"/>
    <w:tmpl w:val="041B000F"/>
    <w:lvl w:ilvl="0">
      <w:start w:val="1"/>
      <w:numFmt w:val="decimal"/>
      <w:lvlText w:val="%1."/>
      <w:lvlJc w:val="left"/>
      <w:pPr>
        <w:tabs>
          <w:tab w:val="num" w:pos="360"/>
        </w:tabs>
        <w:ind w:left="360" w:hanging="360"/>
      </w:pPr>
      <w:rPr>
        <w:rFonts w:hint="default"/>
      </w:rPr>
    </w:lvl>
  </w:abstractNum>
  <w:abstractNum w:abstractNumId="13">
    <w:nsid w:val="10E979C5"/>
    <w:multiLevelType w:val="hybridMultilevel"/>
    <w:tmpl w:val="6D1ADFEE"/>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A67144F"/>
    <w:multiLevelType w:val="singleLevel"/>
    <w:tmpl w:val="A2E26A4A"/>
    <w:lvl w:ilvl="0">
      <w:start w:val="1"/>
      <w:numFmt w:val="lowerLetter"/>
      <w:lvlText w:val="%1)"/>
      <w:lvlJc w:val="left"/>
      <w:pPr>
        <w:tabs>
          <w:tab w:val="num" w:pos="825"/>
        </w:tabs>
        <w:ind w:left="825" w:hanging="465"/>
      </w:pPr>
      <w:rPr>
        <w:rFonts w:hint="default"/>
      </w:rPr>
    </w:lvl>
  </w:abstractNum>
  <w:abstractNum w:abstractNumId="15">
    <w:nsid w:val="21E91436"/>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16">
    <w:nsid w:val="25F54FE8"/>
    <w:multiLevelType w:val="singleLevel"/>
    <w:tmpl w:val="0405000F"/>
    <w:lvl w:ilvl="0">
      <w:start w:val="1"/>
      <w:numFmt w:val="decimal"/>
      <w:lvlText w:val="%1."/>
      <w:lvlJc w:val="left"/>
      <w:pPr>
        <w:tabs>
          <w:tab w:val="num" w:pos="360"/>
        </w:tabs>
        <w:ind w:left="360" w:hanging="360"/>
      </w:pPr>
      <w:rPr>
        <w:rFonts w:hint="default"/>
      </w:rPr>
    </w:lvl>
  </w:abstractNum>
  <w:abstractNum w:abstractNumId="17">
    <w:nsid w:val="29CB7913"/>
    <w:multiLevelType w:val="singleLevel"/>
    <w:tmpl w:val="0405000F"/>
    <w:lvl w:ilvl="0">
      <w:start w:val="1"/>
      <w:numFmt w:val="decimal"/>
      <w:lvlText w:val="%1."/>
      <w:lvlJc w:val="left"/>
      <w:pPr>
        <w:tabs>
          <w:tab w:val="num" w:pos="360"/>
        </w:tabs>
        <w:ind w:left="360" w:hanging="360"/>
      </w:pPr>
      <w:rPr>
        <w:rFonts w:hint="default"/>
      </w:rPr>
    </w:lvl>
  </w:abstractNum>
  <w:abstractNum w:abstractNumId="18">
    <w:nsid w:val="2BD72074"/>
    <w:multiLevelType w:val="hybridMultilevel"/>
    <w:tmpl w:val="57943EE4"/>
    <w:lvl w:ilvl="0" w:tplc="F442232E">
      <w:start w:val="4"/>
      <w:numFmt w:val="bullet"/>
      <w:lvlText w:val="-"/>
      <w:lvlJc w:val="left"/>
      <w:pPr>
        <w:ind w:left="1068" w:hanging="360"/>
      </w:pPr>
      <w:rPr>
        <w:rFonts w:ascii="Verdana" w:eastAsia="Times New Roman" w:hAnsi="Verdana"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9">
    <w:nsid w:val="37A61D30"/>
    <w:multiLevelType w:val="hybridMultilevel"/>
    <w:tmpl w:val="186E71BC"/>
    <w:lvl w:ilvl="0" w:tplc="F442232E">
      <w:start w:val="4"/>
      <w:numFmt w:val="bullet"/>
      <w:lvlText w:val="-"/>
      <w:lvlJc w:val="left"/>
      <w:pPr>
        <w:ind w:left="1068" w:hanging="360"/>
      </w:pPr>
      <w:rPr>
        <w:rFonts w:ascii="Verdana" w:eastAsia="Times New Roman" w:hAnsi="Verdana"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0">
    <w:nsid w:val="3B9E6AFC"/>
    <w:multiLevelType w:val="hybridMultilevel"/>
    <w:tmpl w:val="113229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05B16DD"/>
    <w:multiLevelType w:val="singleLevel"/>
    <w:tmpl w:val="87F0617E"/>
    <w:lvl w:ilvl="0">
      <w:start w:val="2"/>
      <w:numFmt w:val="decimal"/>
      <w:lvlText w:val="%1. "/>
      <w:legacy w:legacy="1" w:legacySpace="0" w:legacyIndent="283"/>
      <w:lvlJc w:val="left"/>
      <w:pPr>
        <w:ind w:left="1276" w:hanging="283"/>
      </w:pPr>
      <w:rPr>
        <w:rFonts w:ascii="Arial" w:hAnsi="Arial" w:hint="default"/>
        <w:b w:val="0"/>
        <w:i w:val="0"/>
        <w:sz w:val="28"/>
        <w:u w:val="none"/>
      </w:rPr>
    </w:lvl>
  </w:abstractNum>
  <w:abstractNum w:abstractNumId="22">
    <w:nsid w:val="40886AD8"/>
    <w:multiLevelType w:val="hybridMultilevel"/>
    <w:tmpl w:val="6D48D37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1D54F56"/>
    <w:multiLevelType w:val="hybridMultilevel"/>
    <w:tmpl w:val="A4549F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47F669A1"/>
    <w:multiLevelType w:val="hybridMultilevel"/>
    <w:tmpl w:val="06A08398"/>
    <w:lvl w:ilvl="0" w:tplc="04050001">
      <w:start w:val="1"/>
      <w:numFmt w:val="bullet"/>
      <w:lvlText w:val=""/>
      <w:lvlJc w:val="left"/>
      <w:pPr>
        <w:tabs>
          <w:tab w:val="num" w:pos="832"/>
        </w:tabs>
        <w:ind w:left="832" w:hanging="360"/>
      </w:pPr>
      <w:rPr>
        <w:rFonts w:ascii="Symbol" w:hAnsi="Symbol" w:hint="default"/>
      </w:rPr>
    </w:lvl>
    <w:lvl w:ilvl="1" w:tplc="04050003" w:tentative="1">
      <w:start w:val="1"/>
      <w:numFmt w:val="bullet"/>
      <w:lvlText w:val="o"/>
      <w:lvlJc w:val="left"/>
      <w:pPr>
        <w:tabs>
          <w:tab w:val="num" w:pos="1552"/>
        </w:tabs>
        <w:ind w:left="1552" w:hanging="360"/>
      </w:pPr>
      <w:rPr>
        <w:rFonts w:ascii="Courier New" w:hAnsi="Courier New" w:hint="default"/>
      </w:rPr>
    </w:lvl>
    <w:lvl w:ilvl="2" w:tplc="04050005" w:tentative="1">
      <w:start w:val="1"/>
      <w:numFmt w:val="bullet"/>
      <w:lvlText w:val=""/>
      <w:lvlJc w:val="left"/>
      <w:pPr>
        <w:tabs>
          <w:tab w:val="num" w:pos="2272"/>
        </w:tabs>
        <w:ind w:left="2272" w:hanging="360"/>
      </w:pPr>
      <w:rPr>
        <w:rFonts w:ascii="Wingdings" w:hAnsi="Wingdings" w:hint="default"/>
      </w:rPr>
    </w:lvl>
    <w:lvl w:ilvl="3" w:tplc="04050001" w:tentative="1">
      <w:start w:val="1"/>
      <w:numFmt w:val="bullet"/>
      <w:lvlText w:val=""/>
      <w:lvlJc w:val="left"/>
      <w:pPr>
        <w:tabs>
          <w:tab w:val="num" w:pos="2992"/>
        </w:tabs>
        <w:ind w:left="2992" w:hanging="360"/>
      </w:pPr>
      <w:rPr>
        <w:rFonts w:ascii="Symbol" w:hAnsi="Symbol" w:hint="default"/>
      </w:rPr>
    </w:lvl>
    <w:lvl w:ilvl="4" w:tplc="04050003" w:tentative="1">
      <w:start w:val="1"/>
      <w:numFmt w:val="bullet"/>
      <w:lvlText w:val="o"/>
      <w:lvlJc w:val="left"/>
      <w:pPr>
        <w:tabs>
          <w:tab w:val="num" w:pos="3712"/>
        </w:tabs>
        <w:ind w:left="3712" w:hanging="360"/>
      </w:pPr>
      <w:rPr>
        <w:rFonts w:ascii="Courier New" w:hAnsi="Courier New" w:hint="default"/>
      </w:rPr>
    </w:lvl>
    <w:lvl w:ilvl="5" w:tplc="04050005" w:tentative="1">
      <w:start w:val="1"/>
      <w:numFmt w:val="bullet"/>
      <w:lvlText w:val=""/>
      <w:lvlJc w:val="left"/>
      <w:pPr>
        <w:tabs>
          <w:tab w:val="num" w:pos="4432"/>
        </w:tabs>
        <w:ind w:left="4432" w:hanging="360"/>
      </w:pPr>
      <w:rPr>
        <w:rFonts w:ascii="Wingdings" w:hAnsi="Wingdings" w:hint="default"/>
      </w:rPr>
    </w:lvl>
    <w:lvl w:ilvl="6" w:tplc="04050001" w:tentative="1">
      <w:start w:val="1"/>
      <w:numFmt w:val="bullet"/>
      <w:lvlText w:val=""/>
      <w:lvlJc w:val="left"/>
      <w:pPr>
        <w:tabs>
          <w:tab w:val="num" w:pos="5152"/>
        </w:tabs>
        <w:ind w:left="5152" w:hanging="360"/>
      </w:pPr>
      <w:rPr>
        <w:rFonts w:ascii="Symbol" w:hAnsi="Symbol" w:hint="default"/>
      </w:rPr>
    </w:lvl>
    <w:lvl w:ilvl="7" w:tplc="04050003" w:tentative="1">
      <w:start w:val="1"/>
      <w:numFmt w:val="bullet"/>
      <w:lvlText w:val="o"/>
      <w:lvlJc w:val="left"/>
      <w:pPr>
        <w:tabs>
          <w:tab w:val="num" w:pos="5872"/>
        </w:tabs>
        <w:ind w:left="5872" w:hanging="360"/>
      </w:pPr>
      <w:rPr>
        <w:rFonts w:ascii="Courier New" w:hAnsi="Courier New" w:hint="default"/>
      </w:rPr>
    </w:lvl>
    <w:lvl w:ilvl="8" w:tplc="04050005" w:tentative="1">
      <w:start w:val="1"/>
      <w:numFmt w:val="bullet"/>
      <w:lvlText w:val=""/>
      <w:lvlJc w:val="left"/>
      <w:pPr>
        <w:tabs>
          <w:tab w:val="num" w:pos="6592"/>
        </w:tabs>
        <w:ind w:left="6592" w:hanging="360"/>
      </w:pPr>
      <w:rPr>
        <w:rFonts w:ascii="Wingdings" w:hAnsi="Wingdings" w:hint="default"/>
      </w:rPr>
    </w:lvl>
  </w:abstractNum>
  <w:abstractNum w:abstractNumId="25">
    <w:nsid w:val="48A5327C"/>
    <w:multiLevelType w:val="singleLevel"/>
    <w:tmpl w:val="1B2A9E58"/>
    <w:lvl w:ilvl="0">
      <w:start w:val="2"/>
      <w:numFmt w:val="decimal"/>
      <w:lvlText w:val=""/>
      <w:lvlJc w:val="left"/>
      <w:pPr>
        <w:tabs>
          <w:tab w:val="num" w:pos="360"/>
        </w:tabs>
        <w:ind w:left="360" w:hanging="360"/>
      </w:pPr>
      <w:rPr>
        <w:rFonts w:ascii="Symbol" w:hAnsi="Symbol" w:hint="default"/>
      </w:rPr>
    </w:lvl>
  </w:abstractNum>
  <w:abstractNum w:abstractNumId="26">
    <w:nsid w:val="49516055"/>
    <w:multiLevelType w:val="hybridMultilevel"/>
    <w:tmpl w:val="E8883D2A"/>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7">
    <w:nsid w:val="51963BB7"/>
    <w:multiLevelType w:val="hybridMultilevel"/>
    <w:tmpl w:val="236C7088"/>
    <w:lvl w:ilvl="0" w:tplc="F442232E">
      <w:start w:val="4"/>
      <w:numFmt w:val="bullet"/>
      <w:lvlText w:val="-"/>
      <w:lvlJc w:val="left"/>
      <w:pPr>
        <w:ind w:left="1068" w:hanging="360"/>
      </w:pPr>
      <w:rPr>
        <w:rFonts w:ascii="Verdana" w:eastAsia="Times New Roman" w:hAnsi="Verdana"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8">
    <w:nsid w:val="535E74DA"/>
    <w:multiLevelType w:val="singleLevel"/>
    <w:tmpl w:val="3BA80B04"/>
    <w:lvl w:ilvl="0">
      <w:start w:val="4"/>
      <w:numFmt w:val="decimal"/>
      <w:lvlText w:val="%1. "/>
      <w:legacy w:legacy="1" w:legacySpace="0" w:legacyIndent="283"/>
      <w:lvlJc w:val="left"/>
      <w:pPr>
        <w:ind w:left="283" w:hanging="283"/>
      </w:pPr>
      <w:rPr>
        <w:rFonts w:ascii="Arial" w:hAnsi="Arial" w:hint="default"/>
        <w:b w:val="0"/>
        <w:i w:val="0"/>
        <w:sz w:val="28"/>
        <w:u w:val="none"/>
      </w:rPr>
    </w:lvl>
  </w:abstractNum>
  <w:abstractNum w:abstractNumId="29">
    <w:nsid w:val="5D57255B"/>
    <w:multiLevelType w:val="hybridMultilevel"/>
    <w:tmpl w:val="A734F8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5DF82CE5"/>
    <w:multiLevelType w:val="hybridMultilevel"/>
    <w:tmpl w:val="74648F8C"/>
    <w:lvl w:ilvl="0" w:tplc="0405000F">
      <w:start w:val="1"/>
      <w:numFmt w:val="decimal"/>
      <w:lvlText w:val="%1."/>
      <w:lvlJc w:val="left"/>
      <w:pPr>
        <w:tabs>
          <w:tab w:val="num" w:pos="720"/>
        </w:tabs>
        <w:ind w:left="720" w:hanging="360"/>
      </w:pPr>
    </w:lvl>
    <w:lvl w:ilvl="1" w:tplc="5FEE8140">
      <w:start w:val="1"/>
      <w:numFmt w:val="lowerLetter"/>
      <w:lvlText w:val="%2)"/>
      <w:lvlJc w:val="lef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F6B44F5"/>
    <w:multiLevelType w:val="hybridMultilevel"/>
    <w:tmpl w:val="475CF8B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2A92E74"/>
    <w:multiLevelType w:val="hybridMultilevel"/>
    <w:tmpl w:val="74648F8C"/>
    <w:lvl w:ilvl="0" w:tplc="04050001">
      <w:start w:val="1"/>
      <w:numFmt w:val="bullet"/>
      <w:lvlText w:val=""/>
      <w:lvlJc w:val="left"/>
      <w:pPr>
        <w:tabs>
          <w:tab w:val="num" w:pos="720"/>
        </w:tabs>
        <w:ind w:left="720" w:hanging="360"/>
      </w:pPr>
      <w:rPr>
        <w:rFonts w:ascii="Symbol" w:hAnsi="Symbol" w:hint="default"/>
      </w:rPr>
    </w:lvl>
    <w:lvl w:ilvl="1" w:tplc="5FEE814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A2B4C26"/>
    <w:multiLevelType w:val="singleLevel"/>
    <w:tmpl w:val="041B000F"/>
    <w:lvl w:ilvl="0">
      <w:start w:val="1"/>
      <w:numFmt w:val="decimal"/>
      <w:lvlText w:val="%1."/>
      <w:lvlJc w:val="left"/>
      <w:pPr>
        <w:tabs>
          <w:tab w:val="num" w:pos="360"/>
        </w:tabs>
        <w:ind w:left="360" w:hanging="360"/>
      </w:pPr>
    </w:lvl>
  </w:abstractNum>
  <w:abstractNum w:abstractNumId="34">
    <w:nsid w:val="6A917E39"/>
    <w:multiLevelType w:val="hybridMultilevel"/>
    <w:tmpl w:val="5DC85A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6E643D35"/>
    <w:multiLevelType w:val="hybridMultilevel"/>
    <w:tmpl w:val="D506DD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70A66FE0"/>
    <w:multiLevelType w:val="hybridMultilevel"/>
    <w:tmpl w:val="FE4E8C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0BC3279"/>
    <w:multiLevelType w:val="hybridMultilevel"/>
    <w:tmpl w:val="2B62B28C"/>
    <w:lvl w:ilvl="0" w:tplc="04050001">
      <w:start w:val="1"/>
      <w:numFmt w:val="bullet"/>
      <w:lvlText w:val=""/>
      <w:lvlJc w:val="left"/>
      <w:pPr>
        <w:tabs>
          <w:tab w:val="num" w:pos="982"/>
        </w:tabs>
        <w:ind w:left="982" w:hanging="360"/>
      </w:pPr>
      <w:rPr>
        <w:rFonts w:ascii="Symbol" w:hAnsi="Symbol" w:hint="default"/>
      </w:rPr>
    </w:lvl>
    <w:lvl w:ilvl="1" w:tplc="04050003" w:tentative="1">
      <w:start w:val="1"/>
      <w:numFmt w:val="bullet"/>
      <w:lvlText w:val="o"/>
      <w:lvlJc w:val="left"/>
      <w:pPr>
        <w:tabs>
          <w:tab w:val="num" w:pos="1702"/>
        </w:tabs>
        <w:ind w:left="1702" w:hanging="360"/>
      </w:pPr>
      <w:rPr>
        <w:rFonts w:ascii="Courier New" w:hAnsi="Courier New" w:hint="default"/>
      </w:rPr>
    </w:lvl>
    <w:lvl w:ilvl="2" w:tplc="04050005" w:tentative="1">
      <w:start w:val="1"/>
      <w:numFmt w:val="bullet"/>
      <w:lvlText w:val=""/>
      <w:lvlJc w:val="left"/>
      <w:pPr>
        <w:tabs>
          <w:tab w:val="num" w:pos="2422"/>
        </w:tabs>
        <w:ind w:left="2422" w:hanging="360"/>
      </w:pPr>
      <w:rPr>
        <w:rFonts w:ascii="Wingdings" w:hAnsi="Wingdings" w:hint="default"/>
      </w:rPr>
    </w:lvl>
    <w:lvl w:ilvl="3" w:tplc="04050001" w:tentative="1">
      <w:start w:val="1"/>
      <w:numFmt w:val="bullet"/>
      <w:lvlText w:val=""/>
      <w:lvlJc w:val="left"/>
      <w:pPr>
        <w:tabs>
          <w:tab w:val="num" w:pos="3142"/>
        </w:tabs>
        <w:ind w:left="3142" w:hanging="360"/>
      </w:pPr>
      <w:rPr>
        <w:rFonts w:ascii="Symbol" w:hAnsi="Symbol" w:hint="default"/>
      </w:rPr>
    </w:lvl>
    <w:lvl w:ilvl="4" w:tplc="04050003" w:tentative="1">
      <w:start w:val="1"/>
      <w:numFmt w:val="bullet"/>
      <w:lvlText w:val="o"/>
      <w:lvlJc w:val="left"/>
      <w:pPr>
        <w:tabs>
          <w:tab w:val="num" w:pos="3862"/>
        </w:tabs>
        <w:ind w:left="3862" w:hanging="360"/>
      </w:pPr>
      <w:rPr>
        <w:rFonts w:ascii="Courier New" w:hAnsi="Courier New" w:hint="default"/>
      </w:rPr>
    </w:lvl>
    <w:lvl w:ilvl="5" w:tplc="04050005" w:tentative="1">
      <w:start w:val="1"/>
      <w:numFmt w:val="bullet"/>
      <w:lvlText w:val=""/>
      <w:lvlJc w:val="left"/>
      <w:pPr>
        <w:tabs>
          <w:tab w:val="num" w:pos="4582"/>
        </w:tabs>
        <w:ind w:left="4582" w:hanging="360"/>
      </w:pPr>
      <w:rPr>
        <w:rFonts w:ascii="Wingdings" w:hAnsi="Wingdings" w:hint="default"/>
      </w:rPr>
    </w:lvl>
    <w:lvl w:ilvl="6" w:tplc="04050001" w:tentative="1">
      <w:start w:val="1"/>
      <w:numFmt w:val="bullet"/>
      <w:lvlText w:val=""/>
      <w:lvlJc w:val="left"/>
      <w:pPr>
        <w:tabs>
          <w:tab w:val="num" w:pos="5302"/>
        </w:tabs>
        <w:ind w:left="5302" w:hanging="360"/>
      </w:pPr>
      <w:rPr>
        <w:rFonts w:ascii="Symbol" w:hAnsi="Symbol" w:hint="default"/>
      </w:rPr>
    </w:lvl>
    <w:lvl w:ilvl="7" w:tplc="04050003" w:tentative="1">
      <w:start w:val="1"/>
      <w:numFmt w:val="bullet"/>
      <w:lvlText w:val="o"/>
      <w:lvlJc w:val="left"/>
      <w:pPr>
        <w:tabs>
          <w:tab w:val="num" w:pos="6022"/>
        </w:tabs>
        <w:ind w:left="6022" w:hanging="360"/>
      </w:pPr>
      <w:rPr>
        <w:rFonts w:ascii="Courier New" w:hAnsi="Courier New" w:hint="default"/>
      </w:rPr>
    </w:lvl>
    <w:lvl w:ilvl="8" w:tplc="04050005" w:tentative="1">
      <w:start w:val="1"/>
      <w:numFmt w:val="bullet"/>
      <w:lvlText w:val=""/>
      <w:lvlJc w:val="left"/>
      <w:pPr>
        <w:tabs>
          <w:tab w:val="num" w:pos="6742"/>
        </w:tabs>
        <w:ind w:left="6742" w:hanging="360"/>
      </w:pPr>
      <w:rPr>
        <w:rFonts w:ascii="Wingdings" w:hAnsi="Wingdings" w:hint="default"/>
      </w:rPr>
    </w:lvl>
  </w:abstractNum>
  <w:abstractNum w:abstractNumId="38">
    <w:nsid w:val="740A6DAD"/>
    <w:multiLevelType w:val="singleLevel"/>
    <w:tmpl w:val="CC346220"/>
    <w:lvl w:ilvl="0">
      <w:numFmt w:val="bullet"/>
      <w:lvlText w:val="-"/>
      <w:lvlJc w:val="left"/>
      <w:pPr>
        <w:tabs>
          <w:tab w:val="num" w:pos="360"/>
        </w:tabs>
        <w:ind w:left="360" w:hanging="360"/>
      </w:pPr>
      <w:rPr>
        <w:rFonts w:hint="default"/>
        <w:sz w:val="24"/>
      </w:rPr>
    </w:lvl>
  </w:abstractNum>
  <w:abstractNum w:abstractNumId="39">
    <w:nsid w:val="78A511D9"/>
    <w:multiLevelType w:val="hybridMultilevel"/>
    <w:tmpl w:val="CF7C4256"/>
    <w:lvl w:ilvl="0" w:tplc="04050001">
      <w:start w:val="1"/>
      <w:numFmt w:val="bullet"/>
      <w:lvlText w:val=""/>
      <w:lvlJc w:val="left"/>
      <w:pPr>
        <w:tabs>
          <w:tab w:val="num" w:pos="832"/>
        </w:tabs>
        <w:ind w:left="832" w:hanging="360"/>
      </w:pPr>
      <w:rPr>
        <w:rFonts w:ascii="Symbol" w:hAnsi="Symbol" w:hint="default"/>
      </w:rPr>
    </w:lvl>
    <w:lvl w:ilvl="1" w:tplc="04050003" w:tentative="1">
      <w:start w:val="1"/>
      <w:numFmt w:val="bullet"/>
      <w:lvlText w:val="o"/>
      <w:lvlJc w:val="left"/>
      <w:pPr>
        <w:tabs>
          <w:tab w:val="num" w:pos="1552"/>
        </w:tabs>
        <w:ind w:left="1552" w:hanging="360"/>
      </w:pPr>
      <w:rPr>
        <w:rFonts w:ascii="Courier New" w:hAnsi="Courier New" w:hint="default"/>
      </w:rPr>
    </w:lvl>
    <w:lvl w:ilvl="2" w:tplc="04050005" w:tentative="1">
      <w:start w:val="1"/>
      <w:numFmt w:val="bullet"/>
      <w:lvlText w:val=""/>
      <w:lvlJc w:val="left"/>
      <w:pPr>
        <w:tabs>
          <w:tab w:val="num" w:pos="2272"/>
        </w:tabs>
        <w:ind w:left="2272" w:hanging="360"/>
      </w:pPr>
      <w:rPr>
        <w:rFonts w:ascii="Wingdings" w:hAnsi="Wingdings" w:hint="default"/>
      </w:rPr>
    </w:lvl>
    <w:lvl w:ilvl="3" w:tplc="04050001" w:tentative="1">
      <w:start w:val="1"/>
      <w:numFmt w:val="bullet"/>
      <w:lvlText w:val=""/>
      <w:lvlJc w:val="left"/>
      <w:pPr>
        <w:tabs>
          <w:tab w:val="num" w:pos="2992"/>
        </w:tabs>
        <w:ind w:left="2992" w:hanging="360"/>
      </w:pPr>
      <w:rPr>
        <w:rFonts w:ascii="Symbol" w:hAnsi="Symbol" w:hint="default"/>
      </w:rPr>
    </w:lvl>
    <w:lvl w:ilvl="4" w:tplc="04050003" w:tentative="1">
      <w:start w:val="1"/>
      <w:numFmt w:val="bullet"/>
      <w:lvlText w:val="o"/>
      <w:lvlJc w:val="left"/>
      <w:pPr>
        <w:tabs>
          <w:tab w:val="num" w:pos="3712"/>
        </w:tabs>
        <w:ind w:left="3712" w:hanging="360"/>
      </w:pPr>
      <w:rPr>
        <w:rFonts w:ascii="Courier New" w:hAnsi="Courier New" w:hint="default"/>
      </w:rPr>
    </w:lvl>
    <w:lvl w:ilvl="5" w:tplc="04050005" w:tentative="1">
      <w:start w:val="1"/>
      <w:numFmt w:val="bullet"/>
      <w:lvlText w:val=""/>
      <w:lvlJc w:val="left"/>
      <w:pPr>
        <w:tabs>
          <w:tab w:val="num" w:pos="4432"/>
        </w:tabs>
        <w:ind w:left="4432" w:hanging="360"/>
      </w:pPr>
      <w:rPr>
        <w:rFonts w:ascii="Wingdings" w:hAnsi="Wingdings" w:hint="default"/>
      </w:rPr>
    </w:lvl>
    <w:lvl w:ilvl="6" w:tplc="04050001" w:tentative="1">
      <w:start w:val="1"/>
      <w:numFmt w:val="bullet"/>
      <w:lvlText w:val=""/>
      <w:lvlJc w:val="left"/>
      <w:pPr>
        <w:tabs>
          <w:tab w:val="num" w:pos="5152"/>
        </w:tabs>
        <w:ind w:left="5152" w:hanging="360"/>
      </w:pPr>
      <w:rPr>
        <w:rFonts w:ascii="Symbol" w:hAnsi="Symbol" w:hint="default"/>
      </w:rPr>
    </w:lvl>
    <w:lvl w:ilvl="7" w:tplc="04050003" w:tentative="1">
      <w:start w:val="1"/>
      <w:numFmt w:val="bullet"/>
      <w:lvlText w:val="o"/>
      <w:lvlJc w:val="left"/>
      <w:pPr>
        <w:tabs>
          <w:tab w:val="num" w:pos="5872"/>
        </w:tabs>
        <w:ind w:left="5872" w:hanging="360"/>
      </w:pPr>
      <w:rPr>
        <w:rFonts w:ascii="Courier New" w:hAnsi="Courier New" w:hint="default"/>
      </w:rPr>
    </w:lvl>
    <w:lvl w:ilvl="8" w:tplc="04050005" w:tentative="1">
      <w:start w:val="1"/>
      <w:numFmt w:val="bullet"/>
      <w:lvlText w:val=""/>
      <w:lvlJc w:val="left"/>
      <w:pPr>
        <w:tabs>
          <w:tab w:val="num" w:pos="6592"/>
        </w:tabs>
        <w:ind w:left="6592" w:hanging="360"/>
      </w:pPr>
      <w:rPr>
        <w:rFonts w:ascii="Wingdings" w:hAnsi="Wingdings" w:hint="default"/>
      </w:rPr>
    </w:lvl>
  </w:abstractNum>
  <w:abstractNum w:abstractNumId="40">
    <w:nsid w:val="79E10CCF"/>
    <w:multiLevelType w:val="hybridMultilevel"/>
    <w:tmpl w:val="073CC25C"/>
    <w:lvl w:ilvl="0" w:tplc="F442232E">
      <w:start w:val="4"/>
      <w:numFmt w:val="bullet"/>
      <w:lvlText w:val="-"/>
      <w:lvlJc w:val="left"/>
      <w:pPr>
        <w:ind w:left="1068" w:hanging="360"/>
      </w:pPr>
      <w:rPr>
        <w:rFonts w:ascii="Verdana" w:eastAsia="Times New Roman" w:hAnsi="Verdana"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1">
    <w:nsid w:val="7DD827A3"/>
    <w:multiLevelType w:val="singleLevel"/>
    <w:tmpl w:val="041B0017"/>
    <w:lvl w:ilvl="0">
      <w:start w:val="1"/>
      <w:numFmt w:val="lowerLetter"/>
      <w:lvlText w:val="%1)"/>
      <w:lvlJc w:val="left"/>
      <w:pPr>
        <w:tabs>
          <w:tab w:val="num" w:pos="360"/>
        </w:tabs>
        <w:ind w:left="360" w:hanging="360"/>
      </w:pPr>
    </w:lvl>
  </w:abstractNum>
  <w:abstractNum w:abstractNumId="42">
    <w:nsid w:val="7E75331E"/>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3"/>
  </w:num>
  <w:num w:numId="13">
    <w:abstractNumId w:val="15"/>
  </w:num>
  <w:num w:numId="14">
    <w:abstractNumId w:val="41"/>
  </w:num>
  <w:num w:numId="15">
    <w:abstractNumId w:val="17"/>
  </w:num>
  <w:num w:numId="16">
    <w:abstractNumId w:val="16"/>
  </w:num>
  <w:num w:numId="17">
    <w:abstractNumId w:val="25"/>
  </w:num>
  <w:num w:numId="18">
    <w:abstractNumId w:val="14"/>
  </w:num>
  <w:num w:numId="19">
    <w:abstractNumId w:val="38"/>
  </w:num>
  <w:num w:numId="20">
    <w:abstractNumId w:val="21"/>
  </w:num>
  <w:num w:numId="21">
    <w:abstractNumId w:val="28"/>
  </w:num>
  <w:num w:numId="22">
    <w:abstractNumId w:val="30"/>
  </w:num>
  <w:num w:numId="23">
    <w:abstractNumId w:val="32"/>
  </w:num>
  <w:num w:numId="24">
    <w:abstractNumId w:val="23"/>
  </w:num>
  <w:num w:numId="25">
    <w:abstractNumId w:val="34"/>
  </w:num>
  <w:num w:numId="26">
    <w:abstractNumId w:val="37"/>
  </w:num>
  <w:num w:numId="27">
    <w:abstractNumId w:val="11"/>
  </w:num>
  <w:num w:numId="28">
    <w:abstractNumId w:val="29"/>
  </w:num>
  <w:num w:numId="29">
    <w:abstractNumId w:val="31"/>
  </w:num>
  <w:num w:numId="30">
    <w:abstractNumId w:val="22"/>
  </w:num>
  <w:num w:numId="31">
    <w:abstractNumId w:val="24"/>
  </w:num>
  <w:num w:numId="32">
    <w:abstractNumId w:val="39"/>
  </w:num>
  <w:num w:numId="33">
    <w:abstractNumId w:val="10"/>
  </w:num>
  <w:num w:numId="34">
    <w:abstractNumId w:val="26"/>
  </w:num>
  <w:num w:numId="35">
    <w:abstractNumId w:val="35"/>
  </w:num>
  <w:num w:numId="36">
    <w:abstractNumId w:val="42"/>
  </w:num>
  <w:num w:numId="37">
    <w:abstractNumId w:val="36"/>
  </w:num>
  <w:num w:numId="38">
    <w:abstractNumId w:val="20"/>
  </w:num>
  <w:num w:numId="39">
    <w:abstractNumId w:val="19"/>
  </w:num>
  <w:num w:numId="40">
    <w:abstractNumId w:val="13"/>
  </w:num>
  <w:num w:numId="41">
    <w:abstractNumId w:val="40"/>
  </w:num>
  <w:num w:numId="42">
    <w:abstractNumId w:val="27"/>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defaultTabStop w:val="708"/>
  <w:hyphenationZone w:val="425"/>
  <w:displayHorizontalDrawingGridEvery w:val="0"/>
  <w:displayVerticalDrawingGridEvery w:val="0"/>
  <w:doNotUseMarginsForDrawingGridOrigin/>
  <w:noPunctuationKerning/>
  <w:characterSpacingControl w:val="doNotCompress"/>
  <w:compat/>
  <w:rsids>
    <w:rsidRoot w:val="004435EC"/>
    <w:rsid w:val="00036160"/>
    <w:rsid w:val="00053B7F"/>
    <w:rsid w:val="0006428D"/>
    <w:rsid w:val="00065C6F"/>
    <w:rsid w:val="00076EBE"/>
    <w:rsid w:val="000D5ADB"/>
    <w:rsid w:val="000E0309"/>
    <w:rsid w:val="000E20D7"/>
    <w:rsid w:val="000E722D"/>
    <w:rsid w:val="00102A8F"/>
    <w:rsid w:val="00105FC6"/>
    <w:rsid w:val="00114CC7"/>
    <w:rsid w:val="001344F0"/>
    <w:rsid w:val="00153626"/>
    <w:rsid w:val="00165BA7"/>
    <w:rsid w:val="0018247D"/>
    <w:rsid w:val="00185DCE"/>
    <w:rsid w:val="001A1B74"/>
    <w:rsid w:val="001C3B46"/>
    <w:rsid w:val="001D749C"/>
    <w:rsid w:val="001F0F6E"/>
    <w:rsid w:val="002B4AA4"/>
    <w:rsid w:val="002D642C"/>
    <w:rsid w:val="002E47F1"/>
    <w:rsid w:val="00301B56"/>
    <w:rsid w:val="00375297"/>
    <w:rsid w:val="00380015"/>
    <w:rsid w:val="00380050"/>
    <w:rsid w:val="003A3A03"/>
    <w:rsid w:val="003A52B3"/>
    <w:rsid w:val="003A7B77"/>
    <w:rsid w:val="003B5A5A"/>
    <w:rsid w:val="003F3510"/>
    <w:rsid w:val="004210D2"/>
    <w:rsid w:val="004435EC"/>
    <w:rsid w:val="0044596B"/>
    <w:rsid w:val="00463E0D"/>
    <w:rsid w:val="004A2686"/>
    <w:rsid w:val="004A45F8"/>
    <w:rsid w:val="004A5F5C"/>
    <w:rsid w:val="004B4A47"/>
    <w:rsid w:val="00512716"/>
    <w:rsid w:val="00515897"/>
    <w:rsid w:val="00532E24"/>
    <w:rsid w:val="00540FD3"/>
    <w:rsid w:val="00565C6C"/>
    <w:rsid w:val="005839A3"/>
    <w:rsid w:val="005D14D0"/>
    <w:rsid w:val="005E0607"/>
    <w:rsid w:val="00600A09"/>
    <w:rsid w:val="0061396B"/>
    <w:rsid w:val="006246D9"/>
    <w:rsid w:val="006260B7"/>
    <w:rsid w:val="00626146"/>
    <w:rsid w:val="00665E62"/>
    <w:rsid w:val="00675EB4"/>
    <w:rsid w:val="00681DF8"/>
    <w:rsid w:val="006E1F47"/>
    <w:rsid w:val="006E3A6B"/>
    <w:rsid w:val="006F02D9"/>
    <w:rsid w:val="00734397"/>
    <w:rsid w:val="00776AA4"/>
    <w:rsid w:val="007D1A34"/>
    <w:rsid w:val="00811914"/>
    <w:rsid w:val="008315B8"/>
    <w:rsid w:val="00924641"/>
    <w:rsid w:val="009442CC"/>
    <w:rsid w:val="00954165"/>
    <w:rsid w:val="009635ED"/>
    <w:rsid w:val="009B330B"/>
    <w:rsid w:val="009D248D"/>
    <w:rsid w:val="009D6F77"/>
    <w:rsid w:val="00A1005C"/>
    <w:rsid w:val="00A12EED"/>
    <w:rsid w:val="00A14C98"/>
    <w:rsid w:val="00A16FC1"/>
    <w:rsid w:val="00A52677"/>
    <w:rsid w:val="00A7796E"/>
    <w:rsid w:val="00A802A3"/>
    <w:rsid w:val="00AA025C"/>
    <w:rsid w:val="00B05D92"/>
    <w:rsid w:val="00B43926"/>
    <w:rsid w:val="00B472BC"/>
    <w:rsid w:val="00BB5F0C"/>
    <w:rsid w:val="00BD346D"/>
    <w:rsid w:val="00BD463F"/>
    <w:rsid w:val="00C30BCA"/>
    <w:rsid w:val="00C3446C"/>
    <w:rsid w:val="00C41698"/>
    <w:rsid w:val="00C50587"/>
    <w:rsid w:val="00C51002"/>
    <w:rsid w:val="00C83C89"/>
    <w:rsid w:val="00C905B7"/>
    <w:rsid w:val="00CA4FFC"/>
    <w:rsid w:val="00CB544F"/>
    <w:rsid w:val="00D60000"/>
    <w:rsid w:val="00D82A35"/>
    <w:rsid w:val="00DC60D5"/>
    <w:rsid w:val="00DD1A71"/>
    <w:rsid w:val="00DE4495"/>
    <w:rsid w:val="00DE5D42"/>
    <w:rsid w:val="00E22B5F"/>
    <w:rsid w:val="00E306FF"/>
    <w:rsid w:val="00E56F71"/>
    <w:rsid w:val="00E62F81"/>
    <w:rsid w:val="00EA0F9F"/>
    <w:rsid w:val="00EB5130"/>
    <w:rsid w:val="00EB7143"/>
    <w:rsid w:val="00EC1BE6"/>
    <w:rsid w:val="00EE7888"/>
    <w:rsid w:val="00EF2AD1"/>
    <w:rsid w:val="00F15440"/>
    <w:rsid w:val="00F23D6A"/>
    <w:rsid w:val="00F418D7"/>
    <w:rsid w:val="00F42DCE"/>
    <w:rsid w:val="00F5132C"/>
    <w:rsid w:val="00F6118A"/>
    <w:rsid w:val="00F8550F"/>
    <w:rsid w:val="00F855BD"/>
    <w:rsid w:val="00FC3B20"/>
    <w:rsid w:val="00FC6161"/>
    <w:rsid w:val="00FE55B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enu v:ext="edit" fillcolor="black"/>
    </o:shapedefaults>
    <o:shapelayout v:ext="edit">
      <o:idmap v:ext="edit" data="1,7"/>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DB"/>
    <w:rPr>
      <w:lang w:eastAsia="cs-CZ"/>
    </w:rPr>
  </w:style>
  <w:style w:type="paragraph" w:styleId="Heading1">
    <w:name w:val="heading 1"/>
    <w:basedOn w:val="Normal"/>
    <w:next w:val="Normal"/>
    <w:qFormat/>
    <w:rsid w:val="00185DCE"/>
    <w:pPr>
      <w:keepNext/>
      <w:outlineLvl w:val="0"/>
    </w:pPr>
    <w:rPr>
      <w:rFonts w:ascii="Arial" w:hAnsi="Arial"/>
      <w:sz w:val="24"/>
      <w:lang w:val="en-US"/>
    </w:rPr>
  </w:style>
  <w:style w:type="paragraph" w:styleId="Heading2">
    <w:name w:val="heading 2"/>
    <w:basedOn w:val="Normal"/>
    <w:next w:val="Normal"/>
    <w:qFormat/>
    <w:rsid w:val="00185DCE"/>
    <w:pPr>
      <w:keepNext/>
      <w:spacing w:before="240" w:after="60"/>
      <w:outlineLvl w:val="1"/>
    </w:pPr>
    <w:rPr>
      <w:rFonts w:ascii="Arial" w:hAnsi="Arial"/>
      <w:b/>
      <w:i/>
      <w:sz w:val="24"/>
    </w:rPr>
  </w:style>
  <w:style w:type="paragraph" w:styleId="Heading3">
    <w:name w:val="heading 3"/>
    <w:basedOn w:val="Normal"/>
    <w:next w:val="Normal"/>
    <w:qFormat/>
    <w:rsid w:val="00185DCE"/>
    <w:pPr>
      <w:keepNext/>
      <w:outlineLvl w:val="2"/>
    </w:pPr>
    <w:rPr>
      <w:rFonts w:ascii="Arial" w:hAnsi="Arial"/>
      <w:u w:val="single"/>
    </w:rPr>
  </w:style>
  <w:style w:type="paragraph" w:styleId="Heading4">
    <w:name w:val="heading 4"/>
    <w:basedOn w:val="Normal"/>
    <w:next w:val="Normal"/>
    <w:qFormat/>
    <w:rsid w:val="00185DCE"/>
    <w:pPr>
      <w:keepNext/>
      <w:spacing w:before="240" w:after="60"/>
      <w:outlineLvl w:val="3"/>
    </w:pPr>
    <w:rPr>
      <w:rFonts w:ascii="Arial" w:hAnsi="Arial"/>
      <w:b/>
      <w:sz w:val="24"/>
    </w:rPr>
  </w:style>
  <w:style w:type="paragraph" w:styleId="Heading5">
    <w:name w:val="heading 5"/>
    <w:basedOn w:val="Normal"/>
    <w:next w:val="Normal"/>
    <w:qFormat/>
    <w:rsid w:val="00185DCE"/>
    <w:pPr>
      <w:keepNext/>
      <w:jc w:val="center"/>
      <w:outlineLvl w:val="4"/>
    </w:pPr>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85DCE"/>
    <w:rPr>
      <w:rFonts w:ascii="Arial" w:hAnsi="Arial"/>
      <w:lang w:val="en-US"/>
    </w:rPr>
  </w:style>
  <w:style w:type="paragraph" w:customStyle="1" w:styleId="Nadpis10">
    <w:name w:val="Nadpis10"/>
    <w:basedOn w:val="Heading4"/>
    <w:next w:val="Normal"/>
    <w:rsid w:val="00185DCE"/>
    <w:rPr>
      <w:smallCaps/>
    </w:rPr>
  </w:style>
  <w:style w:type="paragraph" w:customStyle="1" w:styleId="Complex">
    <w:name w:val="Complex"/>
    <w:basedOn w:val="Normal"/>
    <w:next w:val="Normal"/>
    <w:rsid w:val="00185DCE"/>
    <w:rPr>
      <w:rFonts w:ascii="ZurichCalligraphic" w:hAnsi="ZurichCalligraphic"/>
      <w:b/>
      <w:i/>
    </w:rPr>
  </w:style>
  <w:style w:type="paragraph" w:styleId="BodyText2">
    <w:name w:val="Body Text 2"/>
    <w:basedOn w:val="Normal"/>
    <w:semiHidden/>
    <w:rsid w:val="00185DCE"/>
    <w:pPr>
      <w:jc w:val="both"/>
    </w:pPr>
    <w:rPr>
      <w:rFonts w:ascii="Arial" w:hAnsi="Arial"/>
    </w:rPr>
  </w:style>
  <w:style w:type="paragraph" w:styleId="Title">
    <w:name w:val="Title"/>
    <w:basedOn w:val="Normal"/>
    <w:qFormat/>
    <w:rsid w:val="00185DCE"/>
    <w:pPr>
      <w:jc w:val="center"/>
    </w:pPr>
    <w:rPr>
      <w:rFonts w:ascii="Arial" w:hAnsi="Arial" w:cs="Arial"/>
      <w:sz w:val="24"/>
      <w:szCs w:val="24"/>
    </w:rPr>
  </w:style>
  <w:style w:type="paragraph" w:styleId="BodyTextIndent">
    <w:name w:val="Body Text Indent"/>
    <w:basedOn w:val="Normal"/>
    <w:semiHidden/>
    <w:rsid w:val="00185DCE"/>
    <w:pPr>
      <w:ind w:firstLine="708"/>
      <w:jc w:val="both"/>
    </w:pPr>
    <w:rPr>
      <w:sz w:val="24"/>
    </w:rPr>
  </w:style>
  <w:style w:type="paragraph" w:styleId="Footer">
    <w:name w:val="footer"/>
    <w:basedOn w:val="Normal"/>
    <w:link w:val="FooterChar"/>
    <w:rsid w:val="00F855BD"/>
    <w:pPr>
      <w:tabs>
        <w:tab w:val="center" w:pos="4536"/>
        <w:tab w:val="right" w:pos="9072"/>
      </w:tabs>
    </w:pPr>
    <w:rPr>
      <w:lang w:eastAsia="en-US"/>
    </w:rPr>
  </w:style>
  <w:style w:type="character" w:customStyle="1" w:styleId="FooterChar">
    <w:name w:val="Footer Char"/>
    <w:basedOn w:val="DefaultParagraphFont"/>
    <w:link w:val="Footer"/>
    <w:rsid w:val="00F855BD"/>
    <w:rPr>
      <w:lang w:eastAsia="en-US"/>
    </w:rPr>
  </w:style>
  <w:style w:type="paragraph" w:styleId="BodyTextIndent2">
    <w:name w:val="Body Text Indent 2"/>
    <w:basedOn w:val="Normal"/>
    <w:link w:val="BodyTextIndent2Char"/>
    <w:uiPriority w:val="99"/>
    <w:semiHidden/>
    <w:unhideWhenUsed/>
    <w:rsid w:val="00AA025C"/>
    <w:pPr>
      <w:spacing w:after="120" w:line="480" w:lineRule="auto"/>
      <w:ind w:left="283"/>
    </w:pPr>
  </w:style>
  <w:style w:type="character" w:customStyle="1" w:styleId="BodyTextIndent2Char">
    <w:name w:val="Body Text Indent 2 Char"/>
    <w:basedOn w:val="DefaultParagraphFont"/>
    <w:link w:val="BodyTextIndent2"/>
    <w:uiPriority w:val="99"/>
    <w:semiHidden/>
    <w:rsid w:val="00AA025C"/>
    <w:rPr>
      <w:lang w:eastAsia="cs-CZ"/>
    </w:rPr>
  </w:style>
  <w:style w:type="paragraph" w:styleId="Caption">
    <w:name w:val="caption"/>
    <w:basedOn w:val="Normal"/>
    <w:next w:val="Normal"/>
    <w:qFormat/>
    <w:rsid w:val="00AA025C"/>
    <w:rPr>
      <w:b/>
      <w:bCs/>
      <w:sz w:val="24"/>
      <w:szCs w:val="24"/>
      <w:lang w:val="en-US" w:eastAsia="en-US"/>
    </w:rPr>
  </w:style>
  <w:style w:type="table" w:styleId="TableGrid">
    <w:name w:val="Table Grid"/>
    <w:basedOn w:val="TableNormal"/>
    <w:rsid w:val="00A8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2A8F"/>
    <w:rPr>
      <w:rFonts w:ascii="Tahoma" w:hAnsi="Tahoma" w:cs="Tahoma"/>
      <w:sz w:val="16"/>
      <w:szCs w:val="16"/>
    </w:rPr>
  </w:style>
  <w:style w:type="character" w:customStyle="1" w:styleId="BalloonTextChar">
    <w:name w:val="Balloon Text Char"/>
    <w:basedOn w:val="DefaultParagraphFont"/>
    <w:link w:val="BalloonText"/>
    <w:uiPriority w:val="99"/>
    <w:semiHidden/>
    <w:rsid w:val="00102A8F"/>
    <w:rPr>
      <w:rFonts w:ascii="Tahoma" w:hAnsi="Tahoma" w:cs="Tahoma"/>
      <w:sz w:val="16"/>
      <w:szCs w:val="16"/>
      <w:lang w:eastAsia="cs-CZ"/>
    </w:rPr>
  </w:style>
  <w:style w:type="paragraph" w:styleId="ListParagraph">
    <w:name w:val="List Paragraph"/>
    <w:basedOn w:val="Normal"/>
    <w:uiPriority w:val="34"/>
    <w:qFormat/>
    <w:rsid w:val="0018247D"/>
    <w:pPr>
      <w:ind w:left="720"/>
      <w:contextualSpacing/>
    </w:pPr>
  </w:style>
</w:styles>
</file>

<file path=word/webSettings.xml><?xml version="1.0" encoding="utf-8"?>
<w:webSettings xmlns:r="http://schemas.openxmlformats.org/officeDocument/2006/relationships" xmlns:w="http://schemas.openxmlformats.org/wordprocessingml/2006/main">
  <w:divs>
    <w:div w:id="72923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5.bin"/><Relationship Id="rId21" Type="http://schemas.openxmlformats.org/officeDocument/2006/relationships/oleObject" Target="embeddings/oleObject7.bin"/><Relationship Id="rId34" Type="http://schemas.openxmlformats.org/officeDocument/2006/relationships/image" Target="media/image17.wmf"/><Relationship Id="rId42" Type="http://schemas.openxmlformats.org/officeDocument/2006/relationships/image" Target="media/image21.wmf"/><Relationship Id="rId47" Type="http://schemas.openxmlformats.org/officeDocument/2006/relationships/oleObject" Target="embeddings/oleObject19.bin"/><Relationship Id="rId50" Type="http://schemas.openxmlformats.org/officeDocument/2006/relationships/image" Target="media/image25.wmf"/><Relationship Id="rId55"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6.jpeg"/><Relationship Id="rId38" Type="http://schemas.openxmlformats.org/officeDocument/2006/relationships/image" Target="media/image19.wmf"/><Relationship Id="rId46" Type="http://schemas.openxmlformats.org/officeDocument/2006/relationships/image" Target="media/image23.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1.bin"/><Relationship Id="rId41" Type="http://schemas.openxmlformats.org/officeDocument/2006/relationships/oleObject" Target="embeddings/oleObject16.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jpeg"/><Relationship Id="rId37" Type="http://schemas.openxmlformats.org/officeDocument/2006/relationships/oleObject" Target="embeddings/oleObject14.bin"/><Relationship Id="rId40" Type="http://schemas.openxmlformats.org/officeDocument/2006/relationships/image" Target="media/image20.wmf"/><Relationship Id="rId45" Type="http://schemas.openxmlformats.org/officeDocument/2006/relationships/oleObject" Target="embeddings/oleObject18.bin"/><Relationship Id="rId53" Type="http://schemas.openxmlformats.org/officeDocument/2006/relationships/oleObject" Target="embeddings/oleObject2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3.wmf"/><Relationship Id="rId36" Type="http://schemas.openxmlformats.org/officeDocument/2006/relationships/image" Target="media/image18.wmf"/><Relationship Id="rId49" Type="http://schemas.openxmlformats.org/officeDocument/2006/relationships/oleObject" Target="embeddings/oleObject20.bin"/><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2.wmf"/><Relationship Id="rId52" Type="http://schemas.openxmlformats.org/officeDocument/2006/relationships/image" Target="media/image26.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image" Target="media/image14.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4.wmf"/><Relationship Id="rId8" Type="http://schemas.openxmlformats.org/officeDocument/2006/relationships/image" Target="media/image2.wmf"/><Relationship Id="rId51" Type="http://schemas.openxmlformats.org/officeDocument/2006/relationships/oleObject" Target="embeddings/oleObject21.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39B3F-51C5-4A4D-9822-CD883F77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15</Pages>
  <Words>2462</Words>
  <Characters>14037</Characters>
  <Application>Microsoft Office Word</Application>
  <DocSecurity>0</DocSecurity>
  <Lines>116</Lines>
  <Paragraphs>32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Výpočty na homogennych vedeniach</vt:lpstr>
      <vt:lpstr>Výpočty na homogennych vedeniach</vt:lpstr>
    </vt:vector>
  </TitlesOfParts>
  <Company/>
  <LinksUpToDate>false</LinksUpToDate>
  <CharactersWithSpaces>16467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Výpočty na homogennych vedeniach</dc:title>
  <dc:subject>Telekomunikačne vedenia</dc:subject>
  <dc:creator>Roman Antos</dc:creator>
  <cp:lastModifiedBy>Cibula</cp:lastModifiedBy>
  <cp:revision>9</cp:revision>
  <cp:lastPrinted>2002-03-11T19:54:00Z</cp:lastPrinted>
  <dcterms:created xsi:type="dcterms:W3CDTF">2009-11-23T20:44:00Z</dcterms:created>
  <dcterms:modified xsi:type="dcterms:W3CDTF">2009-11-24T10:01:00Z</dcterms:modified>
</cp:coreProperties>
</file>