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9" w:rsidRDefault="00070299" w:rsidP="00070299">
      <w:pPr>
        <w:pStyle w:val="Nzov"/>
        <w:rPr>
          <w:b w:val="0"/>
          <w:bCs/>
          <w:smallCaps w:val="0"/>
          <w:shadow w:val="0"/>
          <w:sz w:val="24"/>
        </w:rPr>
      </w:pPr>
      <w:r>
        <w:rPr>
          <w:b w:val="0"/>
          <w:bCs/>
          <w:smallCaps w:val="0"/>
          <w:shadow w:val="0"/>
          <w:sz w:val="24"/>
        </w:rPr>
        <w:t>SLOVENSKÁ TECHNICKÁ UNIVERZITA</w:t>
      </w:r>
    </w:p>
    <w:p w:rsidR="00070299" w:rsidRDefault="00070299" w:rsidP="00070299">
      <w:pPr>
        <w:jc w:val="center"/>
        <w:rPr>
          <w:bCs/>
          <w:sz w:val="24"/>
        </w:rPr>
      </w:pPr>
      <w:r>
        <w:rPr>
          <w:bCs/>
          <w:sz w:val="24"/>
        </w:rPr>
        <w:t>FAKULTA ELEKTROTECHNIKY A INFORMATIKY</w:t>
      </w:r>
    </w:p>
    <w:p w:rsidR="00070299" w:rsidRDefault="00070299" w:rsidP="00070299">
      <w:pPr>
        <w:jc w:val="center"/>
        <w:rPr>
          <w:bCs/>
          <w:sz w:val="24"/>
        </w:rPr>
      </w:pPr>
      <w:r>
        <w:rPr>
          <w:bCs/>
          <w:sz w:val="24"/>
        </w:rPr>
        <w:t>KATEDRA TELEKOMUNIKÁCIÍ</w:t>
      </w: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pStyle w:val="Nadpis5"/>
      </w:pPr>
      <w:r>
        <w:t>Prenosové systémy</w:t>
      </w:r>
    </w:p>
    <w:p w:rsidR="00070299" w:rsidRDefault="00070299" w:rsidP="00070299">
      <w:pPr>
        <w:pStyle w:val="Nadpis6"/>
      </w:pPr>
      <w:r>
        <w:t>MERANIE NA VIDLICIACH</w:t>
      </w: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/>
    <w:p w:rsidR="00070299" w:rsidRDefault="00576485" w:rsidP="00576485">
      <w:pPr>
        <w:pStyle w:val="Nadpis4"/>
      </w:pPr>
      <w:r>
        <w:t>DPRSS</w:t>
      </w:r>
      <w:r w:rsidR="008267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7B5">
        <w:t>Michal</w:t>
      </w:r>
      <w:r>
        <w:tab/>
        <w:t xml:space="preserve"> </w:t>
      </w:r>
      <w:proofErr w:type="spellStart"/>
      <w:r>
        <w:t>Mikláš</w:t>
      </w:r>
      <w:proofErr w:type="spellEnd"/>
      <w:r>
        <w:t xml:space="preserve">     Šk. rok: 2008/2009   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7B5">
        <w:t>Skupina</w:t>
      </w:r>
      <w:r w:rsidR="00070299">
        <w:t>:</w:t>
      </w:r>
      <w:r w:rsidR="008267B5"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0299">
        <w:t xml:space="preserve"> </w:t>
      </w:r>
      <w:r w:rsidR="008267B5">
        <w:tab/>
      </w:r>
    </w:p>
    <w:p w:rsidR="00070299" w:rsidRDefault="00070299" w:rsidP="00070299"/>
    <w:p w:rsidR="00070299" w:rsidRDefault="00070299" w:rsidP="00070299"/>
    <w:p w:rsidR="00070299" w:rsidRPr="00FD6B5C" w:rsidRDefault="00070299" w:rsidP="00FD6B5C">
      <w:pPr>
        <w:pStyle w:val="Nzov"/>
        <w:jc w:val="both"/>
        <w:rPr>
          <w:sz w:val="24"/>
        </w:rPr>
      </w:pPr>
      <w:r w:rsidRPr="00FD6B5C">
        <w:rPr>
          <w:sz w:val="24"/>
        </w:rPr>
        <w:t>Zadanie</w:t>
      </w: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8267B5">
      <w:pPr>
        <w:tabs>
          <w:tab w:val="left" w:pos="1418"/>
        </w:tabs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Úloha 1:</w:t>
      </w:r>
      <w:r>
        <w:rPr>
          <w:sz w:val="24"/>
          <w:szCs w:val="24"/>
        </w:rPr>
        <w:tab/>
        <w:t>Na predložených typoch transformátorov</w:t>
      </w:r>
      <w:r w:rsidR="008267B5">
        <w:rPr>
          <w:sz w:val="24"/>
          <w:szCs w:val="24"/>
        </w:rPr>
        <w:t xml:space="preserve">ej a odporovej vidlice zmerajte </w:t>
      </w:r>
      <w:r>
        <w:rPr>
          <w:sz w:val="24"/>
          <w:szCs w:val="24"/>
        </w:rPr>
        <w:t xml:space="preserve">vstupné </w:t>
      </w:r>
      <w:r>
        <w:rPr>
          <w:sz w:val="24"/>
          <w:szCs w:val="24"/>
        </w:rPr>
        <w:tab/>
        <w:t xml:space="preserve">impedancie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na bránach 2-2 (vstup zosilňovača) a 4-4 (výstup </w:t>
      </w:r>
      <w:r>
        <w:rPr>
          <w:sz w:val="24"/>
          <w:szCs w:val="24"/>
        </w:rPr>
        <w:tab/>
        <w:t>zosilňovača). Meranie vykonanie pri frekven</w:t>
      </w:r>
      <w:r w:rsidR="008267B5">
        <w:rPr>
          <w:sz w:val="24"/>
          <w:szCs w:val="24"/>
        </w:rPr>
        <w:t>ciách f = 0.1, 0.3, 1, 2, 3, 5,</w:t>
      </w: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tab/>
        <w:t xml:space="preserve">kHz. Oba typy vidlíc majú určenú vstupnú impedanciu vedenia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L</w:t>
      </w:r>
      <w:r>
        <w:rPr>
          <w:sz w:val="24"/>
          <w:szCs w:val="24"/>
        </w:rPr>
        <w:t>=600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>.</w:t>
      </w:r>
    </w:p>
    <w:p w:rsidR="00070299" w:rsidRDefault="00070299" w:rsidP="00070299">
      <w:pPr>
        <w:jc w:val="both"/>
        <w:rPr>
          <w:sz w:val="24"/>
          <w:szCs w:val="24"/>
        </w:rPr>
      </w:pPr>
    </w:p>
    <w:p w:rsidR="00070299" w:rsidRDefault="00070299" w:rsidP="00070299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Úloha 2:</w:t>
      </w:r>
      <w:r>
        <w:rPr>
          <w:sz w:val="24"/>
          <w:szCs w:val="24"/>
        </w:rPr>
        <w:tab/>
        <w:t>Na základe merania z úlohy č.1 vypočítajte prevodový pomer p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pre </w:t>
      </w:r>
      <w:r>
        <w:rPr>
          <w:sz w:val="24"/>
          <w:szCs w:val="24"/>
        </w:rPr>
        <w:tab/>
      </w:r>
      <w:r w:rsidR="008C22A1">
        <w:rPr>
          <w:sz w:val="24"/>
          <w:szCs w:val="24"/>
        </w:rPr>
        <w:t>transformátorovú</w:t>
      </w:r>
      <w:r>
        <w:rPr>
          <w:sz w:val="24"/>
          <w:szCs w:val="24"/>
        </w:rPr>
        <w:t xml:space="preserve"> vidlicu.</w:t>
      </w:r>
    </w:p>
    <w:p w:rsidR="00070299" w:rsidRDefault="00070299" w:rsidP="00070299">
      <w:pPr>
        <w:jc w:val="both"/>
        <w:rPr>
          <w:sz w:val="24"/>
          <w:szCs w:val="24"/>
        </w:rPr>
      </w:pPr>
    </w:p>
    <w:p w:rsidR="00070299" w:rsidRDefault="00070299" w:rsidP="008267B5">
      <w:pPr>
        <w:pStyle w:val="Zkladntext"/>
        <w:ind w:left="1416" w:hanging="1416"/>
      </w:pPr>
      <w:r>
        <w:rPr>
          <w:u w:val="single"/>
        </w:rPr>
        <w:t>Úloha 3:</w:t>
      </w:r>
      <w:r>
        <w:tab/>
        <w:t>Zmerajte prevádzkové tlmenie v smere vysielacom (a</w:t>
      </w:r>
      <w:r>
        <w:rPr>
          <w:vertAlign w:val="subscript"/>
        </w:rPr>
        <w:t>p1-2</w:t>
      </w:r>
      <w:r w:rsidR="008267B5">
        <w:t>), prijímacom</w:t>
      </w:r>
      <w:r>
        <w:t>(a</w:t>
      </w:r>
      <w:r>
        <w:rPr>
          <w:vertAlign w:val="subscript"/>
        </w:rPr>
        <w:t>p4-1</w:t>
      </w:r>
      <w:r>
        <w:t xml:space="preserve">) </w:t>
      </w:r>
      <w:r>
        <w:tab/>
        <w:t>a oddeľovacom (a</w:t>
      </w:r>
      <w:r>
        <w:rPr>
          <w:vertAlign w:val="subscript"/>
        </w:rPr>
        <w:t>p4-2</w:t>
      </w:r>
      <w:r>
        <w:t xml:space="preserve">) na  predloženom type transformátorovej vidlice </w:t>
      </w:r>
      <w:r>
        <w:tab/>
        <w:t xml:space="preserve">porovnávacou metódou. Platí: </w:t>
      </w:r>
      <w:proofErr w:type="spellStart"/>
      <w:r>
        <w:t>a</w:t>
      </w:r>
      <w:r>
        <w:rPr>
          <w:vertAlign w:val="subscript"/>
        </w:rPr>
        <w:t>p</w:t>
      </w:r>
      <w:r>
        <w:t>=a</w:t>
      </w:r>
      <w:r>
        <w:rPr>
          <w:vertAlign w:val="subscript"/>
        </w:rPr>
        <w:t>o</w:t>
      </w:r>
      <w:r>
        <w:t>+k</w:t>
      </w:r>
      <w:proofErr w:type="spellEnd"/>
      <w:r>
        <w:t>.</w:t>
      </w:r>
    </w:p>
    <w:p w:rsidR="00070299" w:rsidRDefault="00070299" w:rsidP="00070299">
      <w:pPr>
        <w:jc w:val="both"/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</w:p>
    <w:p w:rsidR="00070299" w:rsidRPr="00FD6B5C" w:rsidRDefault="00070299" w:rsidP="00FD6B5C">
      <w:pPr>
        <w:pStyle w:val="Nzov"/>
        <w:jc w:val="both"/>
        <w:rPr>
          <w:sz w:val="24"/>
        </w:rPr>
      </w:pPr>
      <w:r w:rsidRPr="00FD6B5C">
        <w:rPr>
          <w:sz w:val="24"/>
        </w:rPr>
        <w:t>Teoretický úvod</w:t>
      </w:r>
    </w:p>
    <w:p w:rsidR="00070299" w:rsidRDefault="00070299" w:rsidP="00070299">
      <w:pPr>
        <w:rPr>
          <w:sz w:val="24"/>
          <w:szCs w:val="24"/>
        </w:rPr>
      </w:pPr>
    </w:p>
    <w:p w:rsidR="00070299" w:rsidRPr="00576485" w:rsidRDefault="00070299" w:rsidP="00070299">
      <w:pPr>
        <w:rPr>
          <w:sz w:val="24"/>
          <w:szCs w:val="24"/>
        </w:rPr>
      </w:pPr>
    </w:p>
    <w:p w:rsidR="00576485" w:rsidRPr="00576485" w:rsidRDefault="00576485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>Diferenciálny transformátor</w:t>
      </w:r>
      <w:r w:rsidR="00855C09">
        <w:rPr>
          <w:sz w:val="24"/>
          <w:szCs w:val="24"/>
        </w:rPr>
        <w:t xml:space="preserve"> (vidlica)</w:t>
      </w:r>
      <w:r w:rsidRPr="00576485">
        <w:rPr>
          <w:sz w:val="24"/>
          <w:szCs w:val="24"/>
        </w:rPr>
        <w:t xml:space="preserve"> je jeden z najdôležitejších prvkov v technike dvojdrôtových zos</w:t>
      </w:r>
      <w:r w:rsidR="00855C09">
        <w:rPr>
          <w:sz w:val="24"/>
          <w:szCs w:val="24"/>
        </w:rPr>
        <w:t>ilňovačov, štvordrôtových vedení</w:t>
      </w:r>
      <w:r w:rsidRPr="00576485">
        <w:rPr>
          <w:sz w:val="24"/>
          <w:szCs w:val="24"/>
        </w:rPr>
        <w:t xml:space="preserve">. </w:t>
      </w:r>
      <w:r w:rsidR="00855C09">
        <w:rPr>
          <w:sz w:val="24"/>
          <w:szCs w:val="24"/>
        </w:rPr>
        <w:t xml:space="preserve">Tento </w:t>
      </w:r>
      <w:r w:rsidRPr="00576485">
        <w:rPr>
          <w:sz w:val="24"/>
          <w:szCs w:val="24"/>
        </w:rPr>
        <w:t>transformátor premieňa (“</w:t>
      </w:r>
      <w:proofErr w:type="spellStart"/>
      <w:r w:rsidRPr="00576485">
        <w:rPr>
          <w:sz w:val="24"/>
          <w:szCs w:val="24"/>
        </w:rPr>
        <w:t>rozvidľuje</w:t>
      </w:r>
      <w:proofErr w:type="spellEnd"/>
      <w:r w:rsidRPr="00576485">
        <w:rPr>
          <w:sz w:val="24"/>
          <w:szCs w:val="24"/>
        </w:rPr>
        <w:t>”) diaľkové dvojdrôtové vedenie na dva samostatné dvojdrôtové priebehy a naopak.</w:t>
      </w:r>
    </w:p>
    <w:p w:rsidR="00576485" w:rsidRPr="00576485" w:rsidRDefault="00576485" w:rsidP="00576485">
      <w:pPr>
        <w:rPr>
          <w:sz w:val="24"/>
          <w:szCs w:val="24"/>
        </w:rPr>
      </w:pPr>
    </w:p>
    <w:p w:rsidR="00576485" w:rsidRPr="00576485" w:rsidRDefault="00576485" w:rsidP="00576485">
      <w:pPr>
        <w:rPr>
          <w:sz w:val="24"/>
          <w:szCs w:val="24"/>
        </w:rPr>
      </w:pPr>
    </w:p>
    <w:p w:rsidR="00576485" w:rsidRPr="00576485" w:rsidRDefault="00576485" w:rsidP="00855C09">
      <w:pPr>
        <w:jc w:val="center"/>
        <w:rPr>
          <w:sz w:val="24"/>
          <w:szCs w:val="24"/>
        </w:rPr>
      </w:pPr>
      <w:r w:rsidRPr="00576485">
        <w:rPr>
          <w:noProof/>
          <w:sz w:val="24"/>
          <w:szCs w:val="24"/>
        </w:rPr>
        <w:drawing>
          <wp:inline distT="0" distB="0" distL="0" distR="0">
            <wp:extent cx="3209925" cy="1676400"/>
            <wp:effectExtent l="19050" t="0" r="9525" b="0"/>
            <wp:docPr id="54" name="Obrázok 54" descr="vidlic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vidlica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09" w:rsidRPr="00855C09" w:rsidRDefault="00576485" w:rsidP="00576485">
      <w:pPr>
        <w:rPr>
          <w:sz w:val="16"/>
          <w:szCs w:val="16"/>
        </w:rPr>
      </w:pPr>
      <w:r w:rsidRPr="00576485">
        <w:rPr>
          <w:sz w:val="24"/>
          <w:szCs w:val="24"/>
        </w:rPr>
        <w:t xml:space="preserve">                                                                     </w:t>
      </w:r>
      <w:r w:rsidR="00855C09" w:rsidRPr="00855C09">
        <w:rPr>
          <w:sz w:val="16"/>
          <w:szCs w:val="16"/>
        </w:rPr>
        <w:t>Obr.1 Vidlica</w:t>
      </w:r>
    </w:p>
    <w:p w:rsidR="00576485" w:rsidRPr="00576485" w:rsidRDefault="00576485" w:rsidP="00576485">
      <w:pPr>
        <w:rPr>
          <w:sz w:val="24"/>
          <w:szCs w:val="24"/>
        </w:rPr>
      </w:pPr>
      <w:r w:rsidRPr="00576485">
        <w:rPr>
          <w:sz w:val="24"/>
          <w:szCs w:val="24"/>
        </w:rPr>
        <w:t xml:space="preserve">                 </w:t>
      </w:r>
    </w:p>
    <w:p w:rsidR="00B26682" w:rsidRDefault="00B26682" w:rsidP="00576485">
      <w:pPr>
        <w:rPr>
          <w:sz w:val="24"/>
          <w:szCs w:val="24"/>
        </w:rPr>
      </w:pPr>
    </w:p>
    <w:p w:rsidR="00B26682" w:rsidRDefault="00B26682" w:rsidP="00576485">
      <w:pPr>
        <w:rPr>
          <w:sz w:val="24"/>
          <w:szCs w:val="24"/>
        </w:rPr>
      </w:pPr>
    </w:p>
    <w:p w:rsidR="00B26682" w:rsidRDefault="00B26682" w:rsidP="00576485">
      <w:pPr>
        <w:rPr>
          <w:sz w:val="24"/>
          <w:szCs w:val="24"/>
        </w:rPr>
      </w:pPr>
    </w:p>
    <w:p w:rsidR="00576485" w:rsidRPr="00576485" w:rsidRDefault="00576485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>Podľa konštrukcie vidlice rozdeľujeme takto :</w:t>
      </w:r>
    </w:p>
    <w:p w:rsidR="00576485" w:rsidRPr="00576485" w:rsidRDefault="00576485" w:rsidP="00B2668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76485">
        <w:rPr>
          <w:sz w:val="24"/>
          <w:szCs w:val="24"/>
        </w:rPr>
        <w:t>vidlica vytvorená jedným transformátorom (transformátorová vidlica)</w:t>
      </w:r>
    </w:p>
    <w:p w:rsidR="00576485" w:rsidRPr="00576485" w:rsidRDefault="00576485" w:rsidP="00B2668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576485">
        <w:rPr>
          <w:sz w:val="24"/>
          <w:szCs w:val="24"/>
        </w:rPr>
        <w:t>dvojtransformátorová</w:t>
      </w:r>
      <w:proofErr w:type="spellEnd"/>
      <w:r w:rsidRPr="00576485">
        <w:rPr>
          <w:sz w:val="24"/>
          <w:szCs w:val="24"/>
        </w:rPr>
        <w:t xml:space="preserve"> vidlica</w:t>
      </w:r>
    </w:p>
    <w:p w:rsidR="00576485" w:rsidRPr="00576485" w:rsidRDefault="00576485" w:rsidP="00B2668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76485">
        <w:rPr>
          <w:sz w:val="24"/>
          <w:szCs w:val="24"/>
        </w:rPr>
        <w:t>odporová vidlica</w:t>
      </w:r>
    </w:p>
    <w:p w:rsidR="00576485" w:rsidRPr="00576485" w:rsidRDefault="00576485" w:rsidP="00B26682">
      <w:pPr>
        <w:jc w:val="both"/>
        <w:rPr>
          <w:sz w:val="24"/>
          <w:szCs w:val="24"/>
        </w:rPr>
      </w:pPr>
    </w:p>
    <w:p w:rsidR="00576485" w:rsidRPr="00576485" w:rsidRDefault="00576485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 xml:space="preserve">Schéma </w:t>
      </w:r>
      <w:proofErr w:type="spellStart"/>
      <w:r w:rsidRPr="00576485">
        <w:rPr>
          <w:sz w:val="24"/>
          <w:szCs w:val="24"/>
        </w:rPr>
        <w:t>jednotransformátorovej</w:t>
      </w:r>
      <w:proofErr w:type="spellEnd"/>
      <w:r w:rsidRPr="00576485">
        <w:rPr>
          <w:sz w:val="24"/>
          <w:szCs w:val="24"/>
        </w:rPr>
        <w:t xml:space="preserve"> vidlice :</w:t>
      </w:r>
    </w:p>
    <w:p w:rsidR="00576485" w:rsidRDefault="00576485" w:rsidP="00576485">
      <w:pPr>
        <w:rPr>
          <w:sz w:val="24"/>
          <w:szCs w:val="24"/>
        </w:rPr>
      </w:pPr>
      <w:r w:rsidRPr="00576485">
        <w:rPr>
          <w:sz w:val="24"/>
          <w:szCs w:val="24"/>
        </w:rPr>
        <w:t xml:space="preserve">                                     </w:t>
      </w:r>
      <w:r w:rsidRPr="00576485">
        <w:rPr>
          <w:noProof/>
          <w:sz w:val="24"/>
          <w:szCs w:val="24"/>
          <w:vertAlign w:val="subscript"/>
        </w:rPr>
        <w:drawing>
          <wp:inline distT="0" distB="0" distL="0" distR="0">
            <wp:extent cx="3086100" cy="2295525"/>
            <wp:effectExtent l="19050" t="0" r="0" b="0"/>
            <wp:docPr id="55" name="Obrázok 55" descr="vidlic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idlica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09" w:rsidRDefault="00855C09" w:rsidP="00855C09">
      <w:pPr>
        <w:jc w:val="center"/>
        <w:rPr>
          <w:sz w:val="24"/>
          <w:szCs w:val="24"/>
        </w:rPr>
      </w:pPr>
      <w:r w:rsidRPr="00855C09">
        <w:rPr>
          <w:sz w:val="16"/>
          <w:szCs w:val="16"/>
        </w:rPr>
        <w:t xml:space="preserve">Obr. 2 Schéma </w:t>
      </w:r>
      <w:proofErr w:type="spellStart"/>
      <w:r w:rsidRPr="00855C09">
        <w:rPr>
          <w:sz w:val="16"/>
          <w:szCs w:val="16"/>
        </w:rPr>
        <w:t>jednotransformátorovej</w:t>
      </w:r>
      <w:proofErr w:type="spellEnd"/>
      <w:r w:rsidRPr="00855C09">
        <w:rPr>
          <w:sz w:val="16"/>
          <w:szCs w:val="16"/>
        </w:rPr>
        <w:t xml:space="preserve"> vidlice</w:t>
      </w:r>
    </w:p>
    <w:p w:rsidR="00855C09" w:rsidRPr="00855C09" w:rsidRDefault="00855C09" w:rsidP="00855C09">
      <w:pPr>
        <w:jc w:val="center"/>
        <w:rPr>
          <w:sz w:val="24"/>
          <w:szCs w:val="24"/>
        </w:rPr>
      </w:pPr>
    </w:p>
    <w:p w:rsidR="00576485" w:rsidRPr="00576485" w:rsidRDefault="00576485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>Od vidlice požadujeme, aby prevádzkové tlmenie v prenosových smeroch 1-2 a 4-1 bolo minimálne a v oddeľovačom smere 4-2 bolo maximálne.</w:t>
      </w:r>
    </w:p>
    <w:p w:rsidR="00576485" w:rsidRPr="00576485" w:rsidRDefault="00576485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>Predpokladáme, že transformátory sú ideálne, bez rozptylu a bez strát, že ich vinutia majú nekonečnú indukčnosť, že impedancia Z</w:t>
      </w:r>
      <w:r w:rsidRPr="00576485">
        <w:rPr>
          <w:sz w:val="24"/>
          <w:szCs w:val="24"/>
          <w:vertAlign w:val="subscript"/>
        </w:rPr>
        <w:t xml:space="preserve">N </w:t>
      </w:r>
      <w:r w:rsidRPr="00576485">
        <w:rPr>
          <w:sz w:val="24"/>
          <w:szCs w:val="24"/>
        </w:rPr>
        <w:t xml:space="preserve"> je totožná s impedanciou vedenia Z</w:t>
      </w:r>
      <w:r w:rsidRPr="00576485">
        <w:rPr>
          <w:sz w:val="24"/>
          <w:szCs w:val="24"/>
          <w:vertAlign w:val="subscript"/>
        </w:rPr>
        <w:t>L</w:t>
      </w:r>
      <w:r w:rsidRPr="00576485">
        <w:rPr>
          <w:sz w:val="24"/>
          <w:szCs w:val="24"/>
        </w:rPr>
        <w:t xml:space="preserve">  v celom frekvenčnom pásme.</w:t>
      </w:r>
    </w:p>
    <w:p w:rsidR="00070299" w:rsidRPr="00576485" w:rsidRDefault="00070299" w:rsidP="00B26682">
      <w:pPr>
        <w:jc w:val="both"/>
        <w:rPr>
          <w:sz w:val="24"/>
          <w:szCs w:val="24"/>
        </w:rPr>
      </w:pPr>
    </w:p>
    <w:p w:rsidR="00070299" w:rsidRPr="00576485" w:rsidRDefault="00070299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>Pri meraní na vidlici vyšetrujeme:</w:t>
      </w:r>
    </w:p>
    <w:p w:rsidR="00070299" w:rsidRPr="00576485" w:rsidRDefault="00070299" w:rsidP="00B26682">
      <w:pPr>
        <w:pStyle w:val="Zkladntext2"/>
        <w:tabs>
          <w:tab w:val="left" w:pos="993"/>
        </w:tabs>
        <w:ind w:left="708" w:hanging="708"/>
        <w:jc w:val="both"/>
      </w:pPr>
      <w:r w:rsidRPr="00576485">
        <w:tab/>
        <w:t xml:space="preserve">a) </w:t>
      </w:r>
      <w:r w:rsidRPr="00576485">
        <w:tab/>
        <w:t xml:space="preserve">impedanciu, ktorú zapojíme na svorky 2-2 a 4-4, tak aby celá sústava po zapojení </w:t>
      </w:r>
      <w:proofErr w:type="spellStart"/>
      <w:r w:rsidRPr="00576485">
        <w:t>vyvažovača</w:t>
      </w:r>
      <w:proofErr w:type="spellEnd"/>
      <w:r w:rsidRPr="00576485">
        <w:t xml:space="preserve"> na svorky 3-3 mala na 1-1 impedanciu rovnú impedancii vedenia </w:t>
      </w:r>
      <w:r w:rsidRPr="00576485">
        <w:rPr>
          <w:i/>
          <w:iCs/>
        </w:rPr>
        <w:t>Z</w:t>
      </w:r>
      <w:r w:rsidRPr="00576485">
        <w:rPr>
          <w:i/>
          <w:iCs/>
          <w:vertAlign w:val="subscript"/>
        </w:rPr>
        <w:t>L</w:t>
      </w:r>
      <w:r w:rsidRPr="00576485">
        <w:t>.</w:t>
      </w:r>
    </w:p>
    <w:p w:rsidR="00070299" w:rsidRPr="00576485" w:rsidRDefault="00070299" w:rsidP="00B26682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576485">
        <w:rPr>
          <w:sz w:val="24"/>
          <w:szCs w:val="24"/>
        </w:rPr>
        <w:tab/>
        <w:t>b)</w:t>
      </w:r>
      <w:r w:rsidRPr="00576485">
        <w:rPr>
          <w:sz w:val="24"/>
          <w:szCs w:val="24"/>
        </w:rPr>
        <w:tab/>
        <w:t>- prevádzkové tlmenie v prichádzajúcom smere a</w:t>
      </w:r>
      <w:r w:rsidRPr="00576485">
        <w:rPr>
          <w:sz w:val="24"/>
          <w:szCs w:val="24"/>
          <w:vertAlign w:val="subscript"/>
        </w:rPr>
        <w:t>p41</w:t>
      </w:r>
    </w:p>
    <w:p w:rsidR="00070299" w:rsidRPr="00576485" w:rsidRDefault="00070299" w:rsidP="00B26682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576485">
        <w:rPr>
          <w:sz w:val="24"/>
          <w:szCs w:val="24"/>
        </w:rPr>
        <w:tab/>
      </w:r>
      <w:r w:rsidRPr="00576485">
        <w:rPr>
          <w:sz w:val="24"/>
          <w:szCs w:val="24"/>
        </w:rPr>
        <w:tab/>
        <w:t>- prevádzkové tlmenie v odchádzajúcom smere a</w:t>
      </w:r>
      <w:r w:rsidRPr="00576485">
        <w:rPr>
          <w:sz w:val="24"/>
          <w:szCs w:val="24"/>
          <w:vertAlign w:val="subscript"/>
        </w:rPr>
        <w:t>p12</w:t>
      </w:r>
    </w:p>
    <w:p w:rsidR="00070299" w:rsidRPr="00576485" w:rsidRDefault="00070299" w:rsidP="00B26682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576485">
        <w:rPr>
          <w:sz w:val="24"/>
          <w:szCs w:val="24"/>
        </w:rPr>
        <w:tab/>
      </w:r>
      <w:r w:rsidRPr="00576485">
        <w:rPr>
          <w:sz w:val="24"/>
          <w:szCs w:val="24"/>
        </w:rPr>
        <w:tab/>
        <w:t>- prevádzkové tlmenie v oddeľovacom smere a</w:t>
      </w:r>
      <w:r w:rsidRPr="00576485">
        <w:rPr>
          <w:sz w:val="24"/>
          <w:szCs w:val="24"/>
          <w:vertAlign w:val="subscript"/>
        </w:rPr>
        <w:t>p42</w:t>
      </w:r>
    </w:p>
    <w:p w:rsidR="00070299" w:rsidRDefault="00070299" w:rsidP="00070299">
      <w:pPr>
        <w:rPr>
          <w:b/>
          <w:sz w:val="24"/>
          <w:szCs w:val="24"/>
        </w:rPr>
      </w:pPr>
    </w:p>
    <w:p w:rsidR="00070299" w:rsidRDefault="00070299" w:rsidP="00070299">
      <w:pPr>
        <w:rPr>
          <w:b/>
          <w:sz w:val="24"/>
          <w:szCs w:val="24"/>
        </w:rPr>
      </w:pPr>
    </w:p>
    <w:p w:rsidR="00070299" w:rsidRPr="006E6A16" w:rsidRDefault="00070299" w:rsidP="00070299">
      <w:pPr>
        <w:rPr>
          <w:sz w:val="24"/>
          <w:szCs w:val="24"/>
        </w:rPr>
      </w:pPr>
      <w:r w:rsidRPr="006E6A16">
        <w:rPr>
          <w:sz w:val="24"/>
          <w:szCs w:val="24"/>
        </w:rPr>
        <w:t>Výpočet impedancií:</w:t>
      </w: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B266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výpočtoch impedancií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predpokladáme ideálne transformátory ( nulové straty, nekonečná indukčnosť, impedancia </w:t>
      </w:r>
      <w:proofErr w:type="spellStart"/>
      <w:r>
        <w:rPr>
          <w:sz w:val="24"/>
          <w:szCs w:val="24"/>
        </w:rPr>
        <w:t>vyvažovača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sa zhoduje s impedanciou vedenia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L</w:t>
      </w:r>
      <w:r>
        <w:rPr>
          <w:sz w:val="24"/>
          <w:szCs w:val="24"/>
        </w:rPr>
        <w:t>).</w:t>
      </w:r>
    </w:p>
    <w:p w:rsidR="00B26682" w:rsidRDefault="00B26682" w:rsidP="00B26682">
      <w:pPr>
        <w:jc w:val="both"/>
        <w:rPr>
          <w:sz w:val="24"/>
          <w:szCs w:val="24"/>
        </w:rPr>
      </w:pPr>
    </w:p>
    <w:p w:rsidR="00B26682" w:rsidRDefault="00B26682" w:rsidP="00B26682">
      <w:pPr>
        <w:jc w:val="both"/>
        <w:rPr>
          <w:sz w:val="24"/>
          <w:szCs w:val="24"/>
        </w:rPr>
      </w:pPr>
    </w:p>
    <w:p w:rsidR="00B26682" w:rsidRDefault="00B26682" w:rsidP="00B26682">
      <w:pPr>
        <w:jc w:val="both"/>
        <w:rPr>
          <w:sz w:val="24"/>
          <w:szCs w:val="24"/>
        </w:rPr>
      </w:pPr>
    </w:p>
    <w:p w:rsidR="00B26682" w:rsidRDefault="00B26682" w:rsidP="00B26682">
      <w:pPr>
        <w:jc w:val="both"/>
        <w:rPr>
          <w:sz w:val="24"/>
          <w:szCs w:val="24"/>
        </w:rPr>
      </w:pPr>
    </w:p>
    <w:p w:rsidR="00070299" w:rsidRDefault="00070299" w:rsidP="00B266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Schéma </w:t>
      </w:r>
      <w:proofErr w:type="spellStart"/>
      <w:r>
        <w:rPr>
          <w:sz w:val="24"/>
          <w:szCs w:val="24"/>
        </w:rPr>
        <w:t>jednotransformátorovej</w:t>
      </w:r>
      <w:proofErr w:type="spellEnd"/>
      <w:r>
        <w:rPr>
          <w:sz w:val="24"/>
          <w:szCs w:val="24"/>
        </w:rPr>
        <w:t xml:space="preserve"> vidlice je:</w:t>
      </w:r>
    </w:p>
    <w:p w:rsidR="00070299" w:rsidRDefault="00070299" w:rsidP="00070299">
      <w:pPr>
        <w:ind w:left="1416" w:firstLine="708"/>
      </w:pPr>
      <w:r>
        <w:object w:dxaOrig="4290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68.75pt" o:ole="">
            <v:imagedata r:id="rId8" o:title=""/>
          </v:shape>
          <o:OLEObject Type="Embed" ProgID="PBrush" ShapeID="_x0000_i1025" DrawAspect="Content" ObjectID="_1297804294" r:id="rId9"/>
        </w:object>
      </w:r>
    </w:p>
    <w:p w:rsidR="006E6A16" w:rsidRDefault="006E6A16" w:rsidP="006E6A16">
      <w:pPr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Obr. 3 </w:t>
      </w:r>
      <w:r w:rsidRPr="006E6A16">
        <w:rPr>
          <w:sz w:val="16"/>
          <w:szCs w:val="16"/>
        </w:rPr>
        <w:t xml:space="preserve">Schéma </w:t>
      </w:r>
      <w:proofErr w:type="spellStart"/>
      <w:r w:rsidRPr="006E6A16">
        <w:rPr>
          <w:sz w:val="16"/>
          <w:szCs w:val="16"/>
        </w:rPr>
        <w:t>jednotransformátorovej</w:t>
      </w:r>
      <w:proofErr w:type="spellEnd"/>
      <w:r w:rsidRPr="006E6A16">
        <w:rPr>
          <w:sz w:val="16"/>
          <w:szCs w:val="16"/>
        </w:rPr>
        <w:t xml:space="preserve"> vidlice je:</w:t>
      </w:r>
    </w:p>
    <w:p w:rsidR="00070299" w:rsidRPr="006E6A16" w:rsidRDefault="00070299" w:rsidP="006E6A16">
      <w:pPr>
        <w:jc w:val="center"/>
        <w:rPr>
          <w:sz w:val="16"/>
          <w:szCs w:val="16"/>
        </w:rPr>
      </w:pPr>
    </w:p>
    <w:p w:rsidR="006E6A16" w:rsidRDefault="006E6A16" w:rsidP="00070299"/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Svorky 3-3 zakončíme impedanciou vedenia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=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 xml:space="preserve">L </w:t>
      </w:r>
      <w:r>
        <w:rPr>
          <w:sz w:val="24"/>
          <w:szCs w:val="24"/>
        </w:rPr>
        <w:t>a svorky 2-2 svojou obrazovou impedanciou.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Nech prevod transformátora je: </w:t>
      </w:r>
      <w:r w:rsidRPr="00D120A5">
        <w:rPr>
          <w:position w:val="-28"/>
          <w:sz w:val="24"/>
          <w:szCs w:val="24"/>
        </w:rPr>
        <w:object w:dxaOrig="920" w:dyaOrig="700">
          <v:shape id="_x0000_i1026" type="#_x0000_t75" style="width:45.75pt;height:35.25pt" o:ole="">
            <v:imagedata r:id="rId10" o:title=""/>
          </v:shape>
          <o:OLEObject Type="Embed" ProgID="Equation.2" ShapeID="_x0000_i1026" DrawAspect="Content" ObjectID="_1297804295" r:id="rId11"/>
        </w:object>
      </w:r>
      <w:r>
        <w:rPr>
          <w:sz w:val="24"/>
          <w:szCs w:val="24"/>
        </w:rPr>
        <w:t>.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Vypočítame impedanciu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pri svorkách 4-4 naprázdno a nakrátko s tým, že impedanciu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pretransformujeme na primárnu stranu. Potom: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20A5">
        <w:rPr>
          <w:position w:val="-14"/>
          <w:sz w:val="24"/>
          <w:szCs w:val="24"/>
        </w:rPr>
        <w:object w:dxaOrig="2120" w:dyaOrig="400">
          <v:shape id="_x0000_i1027" type="#_x0000_t75" style="width:105.75pt;height:20.25pt" o:ole="">
            <v:imagedata r:id="rId12" o:title=""/>
          </v:shape>
          <o:OLEObject Type="Embed" ProgID="Equation.2" ShapeID="_x0000_i1027" DrawAspect="Content" ObjectID="_1297804296" r:id="rId13"/>
        </w:object>
      </w:r>
      <w:r>
        <w:rPr>
          <w:sz w:val="24"/>
          <w:szCs w:val="24"/>
        </w:rPr>
        <w:tab/>
      </w:r>
    </w:p>
    <w:p w:rsidR="00070299" w:rsidRDefault="00070299" w:rsidP="00070299">
      <w:pPr>
        <w:ind w:left="1416" w:firstLine="708"/>
      </w:pPr>
    </w:p>
    <w:p w:rsidR="00070299" w:rsidRDefault="00070299" w:rsidP="00070299">
      <w:pPr>
        <w:ind w:left="1416" w:firstLine="708"/>
      </w:pPr>
      <w:r>
        <w:tab/>
      </w:r>
      <w:r w:rsidRPr="00D120A5">
        <w:rPr>
          <w:position w:val="-28"/>
        </w:rPr>
        <w:object w:dxaOrig="2400" w:dyaOrig="720">
          <v:shape id="_x0000_i1028" type="#_x0000_t75" style="width:120pt;height:36pt" o:ole="">
            <v:imagedata r:id="rId14" o:title=""/>
          </v:shape>
          <o:OLEObject Type="Embed" ProgID="Equation.2" ShapeID="_x0000_i1028" DrawAspect="Content" ObjectID="_1297804297" r:id="rId15"/>
        </w:objec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Charakteristická impedancia </w:t>
      </w:r>
      <w:proofErr w:type="spellStart"/>
      <w:r>
        <w:rPr>
          <w:sz w:val="24"/>
          <w:szCs w:val="24"/>
        </w:rPr>
        <w:t>dvojbrány</w:t>
      </w:r>
      <w:proofErr w:type="spellEnd"/>
      <w:r>
        <w:rPr>
          <w:sz w:val="24"/>
          <w:szCs w:val="24"/>
        </w:rPr>
        <w:t>:</w:t>
      </w:r>
    </w:p>
    <w:p w:rsidR="00070299" w:rsidRDefault="00070299" w:rsidP="00070299">
      <w:pPr>
        <w:ind w:firstLine="708"/>
      </w:pPr>
      <w:r>
        <w:t xml:space="preserve"> </w:t>
      </w:r>
      <w:r w:rsidRPr="00D120A5">
        <w:rPr>
          <w:position w:val="-30"/>
        </w:rPr>
        <w:object w:dxaOrig="5440" w:dyaOrig="800">
          <v:shape id="_x0000_i1029" type="#_x0000_t75" style="width:272.25pt;height:39.75pt" o:ole="">
            <v:imagedata r:id="rId16" o:title=""/>
          </v:shape>
          <o:OLEObject Type="Embed" ProgID="Equation.2" ShapeID="_x0000_i1029" DrawAspect="Content" ObjectID="_1297804298" r:id="rId17"/>
        </w:object>
      </w:r>
    </w:p>
    <w:p w:rsidR="00070299" w:rsidRDefault="00070299" w:rsidP="00070299">
      <w:r>
        <w:rPr>
          <w:sz w:val="24"/>
          <w:szCs w:val="24"/>
        </w:rPr>
        <w:t xml:space="preserve">Pričom: </w:t>
      </w:r>
      <w:r w:rsidRPr="00D120A5">
        <w:rPr>
          <w:position w:val="-10"/>
        </w:rPr>
        <w:object w:dxaOrig="1359" w:dyaOrig="320">
          <v:shape id="_x0000_i1030" type="#_x0000_t75" style="width:68.25pt;height:15.75pt" o:ole="">
            <v:imagedata r:id="rId18" o:title=""/>
          </v:shape>
          <o:OLEObject Type="Embed" ProgID="Equation.2" ShapeID="_x0000_i1030" DrawAspect="Content" ObjectID="_1297804299" r:id="rId19"/>
        </w:objec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Po vyjadrení: </w:t>
      </w:r>
    </w:p>
    <w:p w:rsidR="00070299" w:rsidRDefault="00070299" w:rsidP="00070299">
      <w:pPr>
        <w:ind w:firstLine="708"/>
      </w:pPr>
      <w:r w:rsidRPr="00D120A5">
        <w:rPr>
          <w:position w:val="-28"/>
        </w:rPr>
        <w:object w:dxaOrig="3700" w:dyaOrig="720">
          <v:shape id="_x0000_i1031" type="#_x0000_t75" style="width:185.25pt;height:36pt" o:ole="">
            <v:imagedata r:id="rId20" o:title=""/>
          </v:shape>
          <o:OLEObject Type="Embed" ProgID="Equation.2" ShapeID="_x0000_i1031" DrawAspect="Content" ObjectID="_1297804300" r:id="rId21"/>
        </w:objec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Úpravou dostaneme: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Podobne vypočítame impedanciu:</w:t>
      </w:r>
    </w:p>
    <w:p w:rsidR="00070299" w:rsidRDefault="00070299" w:rsidP="00070299">
      <w:pPr>
        <w:ind w:firstLine="708"/>
      </w:pPr>
      <w:r w:rsidRPr="00D120A5">
        <w:rPr>
          <w:position w:val="-28"/>
        </w:rPr>
        <w:object w:dxaOrig="1100" w:dyaOrig="680">
          <v:shape id="_x0000_i1032" type="#_x0000_t75" style="width:54.75pt;height:33.75pt" o:ole="">
            <v:imagedata r:id="rId22" o:title=""/>
          </v:shape>
          <o:OLEObject Type="Embed" ProgID="Equation.2" ShapeID="_x0000_i1032" DrawAspect="Content" ObjectID="_1297804301" r:id="rId23"/>
        </w:object>
      </w:r>
      <w:r>
        <w:tab/>
      </w:r>
      <w:r>
        <w:tab/>
      </w:r>
      <w:r>
        <w:tab/>
      </w:r>
      <w:r>
        <w:tab/>
      </w:r>
      <w:r>
        <w:tab/>
      </w:r>
      <w:r w:rsidR="00B26682">
        <w:t xml:space="preserve">        </w:t>
      </w:r>
      <w:r w:rsidRPr="00D120A5">
        <w:rPr>
          <w:position w:val="-22"/>
        </w:rPr>
        <w:object w:dxaOrig="920" w:dyaOrig="620">
          <v:shape id="_x0000_i1033" type="#_x0000_t75" style="width:45.75pt;height:30.75pt" o:ole="">
            <v:imagedata r:id="rId24" o:title=""/>
          </v:shape>
          <o:OLEObject Type="Embed" ProgID="Equation.2" ShapeID="_x0000_i1033" DrawAspect="Content" ObjectID="_1297804302" r:id="rId25"/>
        </w:objec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Prevodový pomer p</w:t>
      </w:r>
      <w:r>
        <w:rPr>
          <w:sz w:val="24"/>
          <w:szCs w:val="24"/>
          <w:vertAlign w:val="subscript"/>
        </w:rPr>
        <w:t>1-2</w:t>
      </w:r>
      <w:r>
        <w:rPr>
          <w:sz w:val="24"/>
          <w:szCs w:val="24"/>
        </w:rPr>
        <w:t xml:space="preserve"> je prevod transformátora  </w:t>
      </w:r>
    </w:p>
    <w:p w:rsidR="00070299" w:rsidRDefault="00B26682" w:rsidP="00B26682">
      <w:r>
        <w:t xml:space="preserve">               </w:t>
      </w:r>
      <w:r w:rsidR="00070299" w:rsidRPr="00D120A5">
        <w:rPr>
          <w:position w:val="-28"/>
        </w:rPr>
        <w:object w:dxaOrig="920" w:dyaOrig="700">
          <v:shape id="_x0000_i1034" type="#_x0000_t75" style="width:45.75pt;height:35.25pt" o:ole="">
            <v:imagedata r:id="rId10" o:title=""/>
          </v:shape>
          <o:OLEObject Type="Embed" ProgID="Equation.2" ShapeID="_x0000_i1034" DrawAspect="Content" ObjectID="_1297804303" r:id="rId26"/>
        </w:object>
      </w:r>
      <w:r w:rsidR="00070299">
        <w:t xml:space="preserve"> ,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pričom n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a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sú počty závitov transformátora, čiže p1-2 by mal byť konštantný. </w:t>
      </w: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Pre vstupnú impedanciu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platí vzťah: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 čoho potom pomer:</w:t>
      </w:r>
    </w:p>
    <w:p w:rsidR="00070299" w:rsidRDefault="00070299" w:rsidP="00070299">
      <w:pPr>
        <w:ind w:left="1416" w:firstLine="708"/>
      </w:pPr>
      <w:r>
        <w:t xml:space="preserve"> </w:t>
      </w:r>
      <w:r w:rsidRPr="00D120A5">
        <w:rPr>
          <w:position w:val="-30"/>
        </w:rPr>
        <w:object w:dxaOrig="1120" w:dyaOrig="700">
          <v:shape id="_x0000_i1035" type="#_x0000_t75" style="width:56.25pt;height:35.25pt" o:ole="">
            <v:imagedata r:id="rId27" o:title=""/>
          </v:shape>
          <o:OLEObject Type="Embed" ProgID="Equation.2" ShapeID="_x0000_i1035" DrawAspect="Content" ObjectID="_1297804304" r:id="rId28"/>
        </w:object>
      </w:r>
      <w:r>
        <w:t>,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120A5">
        <w:rPr>
          <w:position w:val="-30"/>
        </w:rPr>
        <w:object w:dxaOrig="1340" w:dyaOrig="760">
          <v:shape id="_x0000_i1036" type="#_x0000_t75" style="width:66.75pt;height:38.25pt" o:ole="">
            <v:imagedata r:id="rId29" o:title=""/>
          </v:shape>
          <o:OLEObject Type="Embed" ProgID="Equation.2" ShapeID="_x0000_i1036" DrawAspect="Content" ObjectID="_1297804305" r:id="rId30"/>
        </w:objec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tento prevodový pomer v sebe zahŕňa aj straty v transformátore.</w:t>
      </w:r>
    </w:p>
    <w:p w:rsidR="00070299" w:rsidRDefault="00070299" w:rsidP="00070299">
      <w:pPr>
        <w:pStyle w:val="Zkladntext2"/>
        <w:tabs>
          <w:tab w:val="clear" w:pos="709"/>
        </w:tabs>
        <w:rPr>
          <w:bCs/>
        </w:rPr>
      </w:pPr>
      <w:r>
        <w:rPr>
          <w:bCs/>
        </w:rPr>
        <w:t>Výpočet prevádzkového tlmenia: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Od vidlice vyžadujeme, aby prevádzkové tlmenie v prenosových smeroch bolo čo najmenšie a v oddeľovacom smere čo najväčšie. Pri výpočte vychádzame z porovnávacieho zapojenia:</w:t>
      </w:r>
    </w:p>
    <w:p w:rsidR="00070299" w:rsidRDefault="00070299" w:rsidP="00070299">
      <w:pPr>
        <w:ind w:firstLine="708"/>
      </w:pPr>
    </w:p>
    <w:p w:rsidR="00070299" w:rsidRDefault="00070299" w:rsidP="006E6A16">
      <w:pPr>
        <w:jc w:val="center"/>
      </w:pPr>
      <w:r>
        <w:object w:dxaOrig="3945" w:dyaOrig="1620">
          <v:shape id="_x0000_i1037" type="#_x0000_t75" style="width:197.25pt;height:81pt" o:ole="">
            <v:imagedata r:id="rId31" o:title=""/>
          </v:shape>
          <o:OLEObject Type="Embed" ProgID="PBrush" ShapeID="_x0000_i1037" DrawAspect="Content" ObjectID="_1297804306" r:id="rId32"/>
        </w:object>
      </w:r>
    </w:p>
    <w:p w:rsidR="006E6A16" w:rsidRPr="006E6A16" w:rsidRDefault="006E6A16" w:rsidP="006E6A16">
      <w:pPr>
        <w:jc w:val="center"/>
        <w:rPr>
          <w:sz w:val="16"/>
          <w:szCs w:val="16"/>
        </w:rPr>
      </w:pPr>
      <w:r>
        <w:rPr>
          <w:sz w:val="16"/>
          <w:szCs w:val="16"/>
        </w:rPr>
        <w:t>Obr. 4 Porovnávacie zapojenie</w:t>
      </w:r>
    </w:p>
    <w:p w:rsidR="006E6A16" w:rsidRDefault="006E6A16" w:rsidP="00070299">
      <w:pPr>
        <w:rPr>
          <w:sz w:val="24"/>
          <w:szCs w:val="24"/>
        </w:rPr>
      </w:pPr>
    </w:p>
    <w:p w:rsidR="006E6A16" w:rsidRDefault="006E6A16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- prevádzkové tlmenie 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0</w:t>
      </w:r>
      <w:r w:rsidR="008C22A1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-</w:t>
      </w:r>
      <w:r w:rsidR="008C22A1">
        <w:rPr>
          <w:sz w:val="24"/>
          <w:szCs w:val="24"/>
        </w:rPr>
        <w:t xml:space="preserve"> </w:t>
      </w:r>
      <w:r>
        <w:rPr>
          <w:sz w:val="24"/>
          <w:szCs w:val="24"/>
        </w:rPr>
        <w:t>výkon dodávaný do meraného objektu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P </w:t>
      </w:r>
      <w:r w:rsidR="008C22A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C22A1">
        <w:rPr>
          <w:sz w:val="24"/>
          <w:szCs w:val="24"/>
        </w:rPr>
        <w:t xml:space="preserve"> </w:t>
      </w:r>
      <w:r>
        <w:rPr>
          <w:sz w:val="24"/>
          <w:szCs w:val="24"/>
        </w:rPr>
        <w:t>výkon dodávaný meraným objektom do záťaže</w:t>
      </w:r>
    </w:p>
    <w:p w:rsidR="00070299" w:rsidRDefault="00070299" w:rsidP="00070299"/>
    <w:p w:rsidR="00070299" w:rsidRDefault="00070299" w:rsidP="00070299">
      <w:r>
        <w:tab/>
      </w:r>
      <w:r w:rsidRPr="00D120A5">
        <w:rPr>
          <w:position w:val="-22"/>
        </w:rPr>
        <w:object w:dxaOrig="1359" w:dyaOrig="639">
          <v:shape id="_x0000_i1038" type="#_x0000_t75" style="width:68.25pt;height:32.25pt" o:ole="">
            <v:imagedata r:id="rId33" o:title=""/>
          </v:shape>
          <o:OLEObject Type="Embed" ProgID="Equation.2" ShapeID="_x0000_i1038" DrawAspect="Content" ObjectID="_1297804307" r:id="rId34"/>
        </w:object>
      </w:r>
      <w:r>
        <w:tab/>
      </w:r>
      <w:r>
        <w:tab/>
        <w:t xml:space="preserve">kde: </w:t>
      </w:r>
      <w:r w:rsidRPr="00D120A5">
        <w:rPr>
          <w:position w:val="-28"/>
        </w:rPr>
        <w:object w:dxaOrig="1100" w:dyaOrig="720">
          <v:shape id="_x0000_i1039" type="#_x0000_t75" style="width:54.75pt;height:36pt" o:ole="">
            <v:imagedata r:id="rId35" o:title=""/>
          </v:shape>
          <o:OLEObject Type="Embed" ProgID="Equation.2" ShapeID="_x0000_i1039" DrawAspect="Content" ObjectID="_1297804308" r:id="rId36"/>
        </w:object>
      </w:r>
      <w:r>
        <w:tab/>
      </w:r>
      <w:r w:rsidRPr="00D120A5">
        <w:rPr>
          <w:position w:val="-28"/>
        </w:rPr>
        <w:object w:dxaOrig="840" w:dyaOrig="720">
          <v:shape id="_x0000_i1040" type="#_x0000_t75" style="width:42pt;height:36pt" o:ole="">
            <v:imagedata r:id="rId37" o:title=""/>
          </v:shape>
          <o:OLEObject Type="Embed" ProgID="Equation.2" ShapeID="_x0000_i1040" DrawAspect="Content" ObjectID="_1297804309" r:id="rId38"/>
        </w:object>
      </w:r>
    </w:p>
    <w:p w:rsidR="00070299" w:rsidRDefault="00070299" w:rsidP="00070299"/>
    <w:p w:rsidR="00070299" w:rsidRDefault="00070299" w:rsidP="00070299">
      <w:r>
        <w:rPr>
          <w:sz w:val="24"/>
          <w:szCs w:val="24"/>
        </w:rPr>
        <w:t>potom:</w:t>
      </w:r>
      <w:r>
        <w:t xml:space="preserve"> </w:t>
      </w:r>
      <w:r w:rsidRPr="00D120A5">
        <w:rPr>
          <w:position w:val="-28"/>
        </w:rPr>
        <w:object w:dxaOrig="2220" w:dyaOrig="700">
          <v:shape id="_x0000_i1041" type="#_x0000_t75" style="width:111pt;height:35.25pt" o:ole="">
            <v:imagedata r:id="rId39" o:title=""/>
          </v:shape>
          <o:OLEObject Type="Embed" ProgID="Equation.2" ShapeID="_x0000_i1041" DrawAspect="Content" ObjectID="_1297804310" r:id="rId40"/>
        </w:object>
      </w:r>
      <w:r w:rsidRPr="00D120A5">
        <w:rPr>
          <w:position w:val="-10"/>
        </w:rPr>
        <w:object w:dxaOrig="180" w:dyaOrig="320">
          <v:shape id="_x0000_i1042" type="#_x0000_t75" style="width:9pt;height:15.75pt" o:ole="">
            <v:imagedata r:id="rId41" o:title=""/>
          </v:shape>
          <o:OLEObject Type="Embed" ProgID="Equation.2" ShapeID="_x0000_i1042" DrawAspect="Content" ObjectID="_1297804311" r:id="rId42"/>
        </w:object>
      </w:r>
    </w:p>
    <w:p w:rsidR="00070299" w:rsidRDefault="00070299" w:rsidP="00070299">
      <w:pPr>
        <w:rPr>
          <w:b/>
          <w:sz w:val="24"/>
        </w:rPr>
      </w:pPr>
    </w:p>
    <w:p w:rsidR="00070299" w:rsidRDefault="00070299" w:rsidP="00070299">
      <w:pPr>
        <w:rPr>
          <w:b/>
          <w:sz w:val="24"/>
        </w:rPr>
      </w:pPr>
    </w:p>
    <w:p w:rsidR="00070299" w:rsidRPr="00FD6B5C" w:rsidRDefault="00070299" w:rsidP="00FD6B5C">
      <w:pPr>
        <w:pStyle w:val="Nzov"/>
        <w:jc w:val="both"/>
        <w:rPr>
          <w:sz w:val="24"/>
        </w:rPr>
      </w:pPr>
      <w:r w:rsidRPr="00FD6B5C">
        <w:rPr>
          <w:sz w:val="24"/>
        </w:rPr>
        <w:t>Schéma zapojenia</w:t>
      </w:r>
    </w:p>
    <w:p w:rsidR="00070299" w:rsidRDefault="00070299" w:rsidP="00070299"/>
    <w:p w:rsidR="00070299" w:rsidRDefault="00070299" w:rsidP="00070299"/>
    <w:p w:rsidR="00070299" w:rsidRDefault="00070299" w:rsidP="00070299">
      <w:pPr>
        <w:ind w:firstLine="708"/>
      </w:pPr>
    </w:p>
    <w:p w:rsidR="00070299" w:rsidRDefault="006E6A16" w:rsidP="00070299">
      <w:pPr>
        <w:ind w:firstLine="708"/>
      </w:pPr>
      <w:r>
        <w:t xml:space="preserve">                            </w:t>
      </w:r>
      <w:r w:rsidR="00070299">
        <w:tab/>
      </w:r>
      <w:r w:rsidR="00070299">
        <w:object w:dxaOrig="3900" w:dyaOrig="930">
          <v:shape id="_x0000_i1055" type="#_x0000_t75" style="width:195pt;height:46.5pt" o:ole="">
            <v:imagedata r:id="rId43" o:title=""/>
          </v:shape>
          <o:OLEObject Type="Embed" ProgID="PBrush" ShapeID="_x0000_i1055" DrawAspect="Content" ObjectID="_1297804312" r:id="rId44"/>
        </w:object>
      </w:r>
    </w:p>
    <w:p w:rsidR="006E6A16" w:rsidRPr="006E6A16" w:rsidRDefault="006E6A16" w:rsidP="006E6A16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Obr. 5 </w:t>
      </w:r>
      <w:r w:rsidRPr="006E6A16">
        <w:rPr>
          <w:sz w:val="16"/>
          <w:szCs w:val="16"/>
        </w:rPr>
        <w:t xml:space="preserve">Bloková schéma </w:t>
      </w:r>
      <w:r>
        <w:rPr>
          <w:sz w:val="16"/>
          <w:szCs w:val="16"/>
        </w:rPr>
        <w:t>pre meranie vstupnej impedancie</w:t>
      </w:r>
    </w:p>
    <w:p w:rsidR="006E6A16" w:rsidRDefault="006E6A16" w:rsidP="006E6A16">
      <w:pPr>
        <w:ind w:firstLine="708"/>
        <w:jc w:val="center"/>
      </w:pPr>
    </w:p>
    <w:p w:rsidR="00070299" w:rsidRDefault="00070299" w:rsidP="00070299">
      <w:pPr>
        <w:ind w:firstLine="708"/>
      </w:pPr>
      <w:r>
        <w:tab/>
      </w:r>
    </w:p>
    <w:p w:rsidR="006E6A16" w:rsidRDefault="00070299" w:rsidP="006E6A16">
      <w:pPr>
        <w:rPr>
          <w:sz w:val="24"/>
          <w:szCs w:val="24"/>
        </w:rPr>
      </w:pPr>
      <w:r>
        <w:rPr>
          <w:sz w:val="24"/>
          <w:szCs w:val="24"/>
        </w:rPr>
        <w:t>G - generátor striedavého signálu</w:t>
      </w:r>
    </w:p>
    <w:p w:rsidR="00070299" w:rsidRDefault="00070299" w:rsidP="006E6A16">
      <w:pPr>
        <w:rPr>
          <w:sz w:val="24"/>
          <w:szCs w:val="24"/>
        </w:rPr>
      </w:pPr>
      <w:r>
        <w:rPr>
          <w:sz w:val="24"/>
          <w:szCs w:val="24"/>
        </w:rPr>
        <w:t>M - merač impedancie</w:t>
      </w:r>
      <w:r w:rsidR="00B26682">
        <w:rPr>
          <w:sz w:val="24"/>
          <w:szCs w:val="24"/>
        </w:rPr>
        <w:t xml:space="preserve"> (el. voltmeter)</w:t>
      </w:r>
    </w:p>
    <w:p w:rsidR="00070299" w:rsidRDefault="00070299" w:rsidP="006E6A16">
      <w:pPr>
        <w:rPr>
          <w:sz w:val="24"/>
          <w:szCs w:val="24"/>
        </w:rPr>
      </w:pPr>
      <w:r>
        <w:rPr>
          <w:sz w:val="24"/>
          <w:szCs w:val="24"/>
        </w:rPr>
        <w:t>V - vidlica</w:t>
      </w: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jc w:val="center"/>
      </w:pPr>
      <w:r>
        <w:object w:dxaOrig="6600" w:dyaOrig="2565">
          <v:shape id="_x0000_i1043" type="#_x0000_t75" style="width:330pt;height:128.25pt" o:ole="">
            <v:imagedata r:id="rId45" o:title=""/>
          </v:shape>
          <o:OLEObject Type="Embed" ProgID="PBrush" ShapeID="_x0000_i1043" DrawAspect="Content" ObjectID="_1297804313" r:id="rId46"/>
        </w:object>
      </w:r>
    </w:p>
    <w:p w:rsidR="006E6A16" w:rsidRPr="006E6A16" w:rsidRDefault="006E6A16" w:rsidP="006E6A16">
      <w:pPr>
        <w:ind w:firstLine="708"/>
        <w:jc w:val="center"/>
        <w:rPr>
          <w:sz w:val="16"/>
          <w:szCs w:val="16"/>
        </w:rPr>
      </w:pPr>
      <w:r w:rsidRPr="006E6A16">
        <w:rPr>
          <w:sz w:val="16"/>
          <w:szCs w:val="16"/>
        </w:rPr>
        <w:t>Obr. 6 Bloková schéma pre meranie tlmenia porovnávacou</w:t>
      </w:r>
      <w:r>
        <w:rPr>
          <w:sz w:val="16"/>
          <w:szCs w:val="16"/>
        </w:rPr>
        <w:t xml:space="preserve"> metódou</w:t>
      </w:r>
    </w:p>
    <w:p w:rsidR="006E6A16" w:rsidRPr="006E6A16" w:rsidRDefault="006E6A16" w:rsidP="006E6A16">
      <w:pPr>
        <w:tabs>
          <w:tab w:val="left" w:pos="993"/>
        </w:tabs>
        <w:ind w:firstLine="708"/>
        <w:jc w:val="center"/>
        <w:rPr>
          <w:sz w:val="16"/>
          <w:szCs w:val="16"/>
        </w:rPr>
      </w:pPr>
    </w:p>
    <w:p w:rsidR="006E6A16" w:rsidRDefault="006E6A16" w:rsidP="00070299">
      <w:pPr>
        <w:tabs>
          <w:tab w:val="left" w:pos="993"/>
        </w:tabs>
        <w:ind w:firstLine="708"/>
        <w:rPr>
          <w:sz w:val="24"/>
          <w:szCs w:val="24"/>
        </w:rPr>
      </w:pP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G- generátor striedavého signálu</w:t>
      </w:r>
    </w:p>
    <w:p w:rsidR="00070299" w:rsidRDefault="006E6A16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 </w:t>
      </w:r>
      <w:r w:rsidR="00070299">
        <w:rPr>
          <w:sz w:val="24"/>
          <w:szCs w:val="24"/>
        </w:rPr>
        <w:t>- elektronický voltmeter</w:t>
      </w: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E6A16">
        <w:rPr>
          <w:sz w:val="24"/>
          <w:szCs w:val="24"/>
        </w:rPr>
        <w:t xml:space="preserve"> </w:t>
      </w:r>
      <w:r>
        <w:rPr>
          <w:sz w:val="24"/>
          <w:szCs w:val="24"/>
        </w:rPr>
        <w:t>- vidlica</w:t>
      </w: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E6A16">
        <w:rPr>
          <w:sz w:val="24"/>
          <w:szCs w:val="24"/>
        </w:rPr>
        <w:t xml:space="preserve"> </w:t>
      </w:r>
      <w:r>
        <w:rPr>
          <w:sz w:val="24"/>
          <w:szCs w:val="24"/>
        </w:rPr>
        <w:t>- útlmový článok</w:t>
      </w: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V</w:t>
      </w:r>
      <w:r w:rsidR="006E6A16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- vstupná impedancia </w:t>
      </w: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k</w:t>
      </w:r>
      <w:proofErr w:type="spellEnd"/>
      <w:r w:rsidR="006E6A16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- výstupná impedancia </w:t>
      </w: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E6A16">
        <w:rPr>
          <w:sz w:val="24"/>
          <w:szCs w:val="24"/>
        </w:rPr>
        <w:t xml:space="preserve"> </w:t>
      </w:r>
      <w:r>
        <w:rPr>
          <w:sz w:val="24"/>
          <w:szCs w:val="24"/>
        </w:rPr>
        <w:t>- vstupná a výstupná impedancia útlmového článku</w:t>
      </w:r>
    </w:p>
    <w:p w:rsidR="00070299" w:rsidRDefault="00070299" w:rsidP="00070299"/>
    <w:p w:rsidR="00070299" w:rsidRPr="00FD6B5C" w:rsidRDefault="00070299" w:rsidP="00FD6B5C">
      <w:pPr>
        <w:pStyle w:val="Nzov"/>
        <w:jc w:val="both"/>
        <w:rPr>
          <w:sz w:val="24"/>
        </w:rPr>
      </w:pPr>
      <w:r w:rsidRPr="00FD6B5C">
        <w:rPr>
          <w:sz w:val="24"/>
        </w:rPr>
        <w:t>Použité prístroje</w:t>
      </w:r>
    </w:p>
    <w:p w:rsidR="00FD6B5C" w:rsidRDefault="00FD6B5C" w:rsidP="006E6A16">
      <w:pPr>
        <w:ind w:left="708"/>
        <w:jc w:val="both"/>
        <w:rPr>
          <w:sz w:val="24"/>
          <w:szCs w:val="24"/>
        </w:rPr>
      </w:pPr>
    </w:p>
    <w:p w:rsidR="00070299" w:rsidRDefault="00070299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RC oscilátor </w:t>
      </w:r>
      <w:r>
        <w:rPr>
          <w:sz w:val="24"/>
          <w:szCs w:val="24"/>
          <w:lang w:val="en-US"/>
        </w:rPr>
        <w:t xml:space="preserve">Tesla </w:t>
      </w:r>
      <w:r>
        <w:rPr>
          <w:sz w:val="24"/>
          <w:szCs w:val="24"/>
        </w:rPr>
        <w:t>BM344</w:t>
      </w:r>
    </w:p>
    <w:p w:rsidR="00070299" w:rsidRDefault="00070299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transistorový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měřič</w:t>
      </w:r>
      <w:proofErr w:type="spellEnd"/>
      <w:r>
        <w:rPr>
          <w:sz w:val="24"/>
          <w:szCs w:val="24"/>
        </w:rPr>
        <w:t xml:space="preserve"> impedancií 12 XN 045A</w:t>
      </w:r>
    </w:p>
    <w:p w:rsidR="00070299" w:rsidRDefault="00070299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>- transformátorová a odporová vidlica</w:t>
      </w:r>
    </w:p>
    <w:p w:rsidR="00070299" w:rsidRDefault="00070299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>- ovládací panel 12 XP 226</w:t>
      </w:r>
    </w:p>
    <w:p w:rsidR="00070299" w:rsidRDefault="00070299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variable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circuits</w:t>
      </w:r>
      <w:proofErr w:type="spellEnd"/>
      <w:r>
        <w:rPr>
          <w:sz w:val="24"/>
          <w:szCs w:val="24"/>
        </w:rPr>
        <w:t xml:space="preserve"> 1716/s</w:t>
      </w:r>
    </w:p>
    <w:p w:rsidR="00070299" w:rsidRDefault="00070299" w:rsidP="00070299">
      <w:pPr>
        <w:rPr>
          <w:sz w:val="24"/>
          <w:szCs w:val="24"/>
        </w:rPr>
      </w:pPr>
    </w:p>
    <w:p w:rsidR="00070299" w:rsidRPr="00FD6B5C" w:rsidRDefault="00070299" w:rsidP="00FD6B5C">
      <w:pPr>
        <w:pStyle w:val="Nzov"/>
        <w:jc w:val="both"/>
        <w:rPr>
          <w:sz w:val="24"/>
        </w:rPr>
      </w:pPr>
      <w:r w:rsidRPr="00FD6B5C">
        <w:rPr>
          <w:sz w:val="24"/>
        </w:rPr>
        <w:t>Postup pri meraní</w:t>
      </w:r>
    </w:p>
    <w:p w:rsidR="00070299" w:rsidRDefault="00070299" w:rsidP="00070299"/>
    <w:p w:rsidR="00070299" w:rsidRDefault="00070299" w:rsidP="00070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Svorky 3-3 sú zakončené charakteristickou impedanciou vedenia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N</w:t>
      </w:r>
      <w:r>
        <w:rPr>
          <w:sz w:val="24"/>
          <w:szCs w:val="24"/>
        </w:rPr>
        <w:t>=600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 xml:space="preserve">, svorky 4-4 sú rozpojené pri meraní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2(40)</w:t>
      </w:r>
      <w:r>
        <w:rPr>
          <w:sz w:val="24"/>
          <w:szCs w:val="24"/>
        </w:rPr>
        <w:t xml:space="preserve"> a skratované pri meraní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2(4K)</w:t>
      </w:r>
      <w:r>
        <w:rPr>
          <w:sz w:val="24"/>
          <w:szCs w:val="24"/>
        </w:rPr>
        <w:t xml:space="preserve">. Na generátore sa nastavuje zadaná frekvencia  a meračom impedancií meriame hodnotu impedancie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2(40)</w:t>
      </w:r>
      <w:r>
        <w:rPr>
          <w:sz w:val="24"/>
          <w:szCs w:val="24"/>
        </w:rPr>
        <w:t xml:space="preserve">, resp.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2(4K)</w:t>
      </w:r>
      <w:r>
        <w:rPr>
          <w:sz w:val="24"/>
          <w:szCs w:val="24"/>
        </w:rPr>
        <w:t xml:space="preserve">. Hodnotu impedancie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určíme zo vzťahu:</w:t>
      </w:r>
    </w:p>
    <w:p w:rsidR="00070299" w:rsidRDefault="00070299" w:rsidP="000702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120A5">
        <w:rPr>
          <w:position w:val="-16"/>
        </w:rPr>
        <w:object w:dxaOrig="1920" w:dyaOrig="440">
          <v:shape id="_x0000_i1044" type="#_x0000_t75" style="width:96pt;height:21.75pt" o:ole="">
            <v:imagedata r:id="rId47" o:title=""/>
          </v:shape>
          <o:OLEObject Type="Embed" ProgID="Equation.2" ShapeID="_x0000_i1044" DrawAspect="Content" ObjectID="_1297804314" r:id="rId48"/>
        </w:object>
      </w:r>
    </w:p>
    <w:p w:rsidR="00070299" w:rsidRDefault="00070299" w:rsidP="00070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Podobným spôsobom zmeriame aj impedanciu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. (svorky 2-2 sú rozpojené pri meraní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4(20)</w:t>
      </w:r>
      <w:r>
        <w:rPr>
          <w:sz w:val="24"/>
          <w:szCs w:val="24"/>
        </w:rPr>
        <w:t xml:space="preserve"> a skratované pri meraní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4(2K)</w:t>
      </w:r>
      <w:r>
        <w:rPr>
          <w:i/>
          <w:iCs/>
          <w:sz w:val="24"/>
          <w:szCs w:val="24"/>
        </w:rPr>
        <w:t>.</w:t>
      </w:r>
    </w:p>
    <w:p w:rsidR="00070299" w:rsidRDefault="00070299" w:rsidP="00070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Pre vstupnú impedanciu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platí vzťah: </w:t>
      </w:r>
      <w:r w:rsidRPr="00D120A5">
        <w:rPr>
          <w:position w:val="-30"/>
          <w:sz w:val="24"/>
          <w:szCs w:val="24"/>
        </w:rPr>
        <w:object w:dxaOrig="1120" w:dyaOrig="700">
          <v:shape id="_x0000_i1045" type="#_x0000_t75" style="width:56.25pt;height:35.25pt" o:ole="">
            <v:imagedata r:id="rId27" o:title=""/>
          </v:shape>
          <o:OLEObject Type="Embed" ProgID="Equation.2" ShapeID="_x0000_i1045" DrawAspect="Content" ObjectID="_1297804315" r:id="rId49"/>
        </w:object>
      </w:r>
      <w:r>
        <w:rPr>
          <w:sz w:val="24"/>
          <w:szCs w:val="24"/>
        </w:rPr>
        <w:t xml:space="preserve">, z čoho potom pomer: </w:t>
      </w:r>
      <w:r w:rsidRPr="00D120A5">
        <w:rPr>
          <w:position w:val="-30"/>
          <w:sz w:val="24"/>
          <w:szCs w:val="24"/>
        </w:rPr>
        <w:object w:dxaOrig="1340" w:dyaOrig="760">
          <v:shape id="_x0000_i1046" type="#_x0000_t75" style="width:66.75pt;height:38.25pt" o:ole="">
            <v:imagedata r:id="rId29" o:title=""/>
          </v:shape>
          <o:OLEObject Type="Embed" ProgID="Equation.2" ShapeID="_x0000_i1046" DrawAspect="Content" ObjectID="_1297804316" r:id="rId50"/>
        </w:object>
      </w:r>
    </w:p>
    <w:p w:rsidR="00070299" w:rsidRDefault="00070299" w:rsidP="00070299">
      <w:pPr>
        <w:jc w:val="both"/>
        <w:rPr>
          <w:sz w:val="24"/>
          <w:szCs w:val="24"/>
        </w:rPr>
      </w:pPr>
      <w:r>
        <w:rPr>
          <w:sz w:val="24"/>
          <w:szCs w:val="24"/>
        </w:rPr>
        <w:t>3. Na generátore sa nastavuje frekvencia, indikátor sa prepneme na vidlicu a odčíta sa výchylka. Indikátor sa prepne na útlmový článok a zmenou útlmu na útlmovej dekáde sa nastaví taká istá výchylka indikátora. Na útlmovej dekáde odčítame tlmenie a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.</w:t>
      </w:r>
    </w:p>
    <w:p w:rsidR="00070299" w:rsidRDefault="00070299" w:rsidP="00070299">
      <w:pPr>
        <w:jc w:val="both"/>
      </w:pPr>
      <w:r>
        <w:rPr>
          <w:sz w:val="24"/>
          <w:szCs w:val="24"/>
        </w:rPr>
        <w:t xml:space="preserve">Korekčné členy vypočítame podľa vzťahu:   </w:t>
      </w:r>
      <w:r w:rsidRPr="00D120A5">
        <w:rPr>
          <w:position w:val="-28"/>
        </w:rPr>
        <w:object w:dxaOrig="1280" w:dyaOrig="700">
          <v:shape id="_x0000_i1047" type="#_x0000_t75" style="width:63.75pt;height:35.25pt" o:ole="">
            <v:imagedata r:id="rId51" o:title=""/>
          </v:shape>
          <o:OLEObject Type="Embed" ProgID="Equation.2" ShapeID="_x0000_i1047" DrawAspect="Content" ObjectID="_1297804317" r:id="rId52"/>
        </w:object>
      </w:r>
    </w:p>
    <w:p w:rsidR="00070299" w:rsidRDefault="00070299" w:rsidP="00070299">
      <w:pPr>
        <w:jc w:val="both"/>
      </w:pPr>
      <w:r>
        <w:rPr>
          <w:sz w:val="24"/>
          <w:szCs w:val="24"/>
        </w:rPr>
        <w:t>Potom prevádzkové tlmenie je:</w:t>
      </w:r>
      <w:r>
        <w:t xml:space="preserve"> </w:t>
      </w:r>
      <w:r>
        <w:tab/>
      </w:r>
      <w:r>
        <w:tab/>
      </w:r>
      <w:r w:rsidRPr="00D120A5">
        <w:rPr>
          <w:position w:val="-14"/>
        </w:rPr>
        <w:object w:dxaOrig="1200" w:dyaOrig="360">
          <v:shape id="_x0000_i1048" type="#_x0000_t75" style="width:60pt;height:18pt" o:ole="">
            <v:imagedata r:id="rId53" o:title=""/>
          </v:shape>
          <o:OLEObject Type="Embed" ProgID="Equation.2" ShapeID="_x0000_i1048" DrawAspect="Content" ObjectID="_1297804318" r:id="rId54"/>
        </w:object>
      </w:r>
    </w:p>
    <w:p w:rsidR="00FD6B5C" w:rsidRDefault="00FD6B5C" w:rsidP="00FD6B5C">
      <w:pPr>
        <w:pStyle w:val="Nzov"/>
        <w:jc w:val="left"/>
      </w:pPr>
    </w:p>
    <w:p w:rsidR="00070299" w:rsidRPr="00FD6B5C" w:rsidRDefault="00070299" w:rsidP="00FD6B5C">
      <w:pPr>
        <w:pStyle w:val="Nzov"/>
        <w:jc w:val="left"/>
        <w:rPr>
          <w:sz w:val="24"/>
        </w:rPr>
      </w:pPr>
      <w:r w:rsidRPr="00FD6B5C">
        <w:rPr>
          <w:sz w:val="24"/>
        </w:rPr>
        <w:t>Tabuľky nameraných a vypočítaných hodnôt</w:t>
      </w:r>
    </w:p>
    <w:p w:rsidR="00070299" w:rsidRPr="00FD6B5C" w:rsidRDefault="00070299" w:rsidP="00FD6B5C">
      <w:pPr>
        <w:jc w:val="center"/>
        <w:rPr>
          <w:sz w:val="24"/>
        </w:rPr>
      </w:pPr>
    </w:p>
    <w:p w:rsidR="00070299" w:rsidRDefault="00070299" w:rsidP="00070299">
      <w:pPr>
        <w:rPr>
          <w:sz w:val="24"/>
        </w:rPr>
      </w:pPr>
      <w:r w:rsidRPr="00FD6B5C">
        <w:rPr>
          <w:sz w:val="24"/>
          <w:szCs w:val="24"/>
          <w:u w:val="single"/>
        </w:rPr>
        <w:t>Transformátorová vidlica</w:t>
      </w:r>
      <w:r>
        <w:rPr>
          <w:sz w:val="24"/>
          <w:szCs w:val="24"/>
        </w:rPr>
        <w:t>:</w:t>
      </w:r>
    </w:p>
    <w:p w:rsidR="00070299" w:rsidRDefault="00070299" w:rsidP="00070299">
      <w:pPr>
        <w:ind w:firstLine="284"/>
      </w:pPr>
    </w:p>
    <w:tbl>
      <w:tblPr>
        <w:tblW w:w="0" w:type="auto"/>
        <w:jc w:val="center"/>
        <w:tblInd w:w="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B7"/>
      </w:tblPr>
      <w:tblGrid>
        <w:gridCol w:w="896"/>
        <w:gridCol w:w="950"/>
        <w:gridCol w:w="950"/>
        <w:gridCol w:w="950"/>
        <w:gridCol w:w="950"/>
        <w:gridCol w:w="950"/>
        <w:gridCol w:w="950"/>
        <w:gridCol w:w="950"/>
      </w:tblGrid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t>f     [kHz]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0,1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0,3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10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2(40)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585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645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650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668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691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757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1010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2(4k)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587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645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650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668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690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758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1009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4(20)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4(2k)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586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645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650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668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690,5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757,5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1009,5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305,5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305,5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r>
              <w:t xml:space="preserve">  p</w:t>
            </w:r>
            <w:r>
              <w:rPr>
                <w:vertAlign w:val="subscript"/>
              </w:rPr>
              <w:t>12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1,43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1,36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1,3</w:t>
            </w:r>
            <w:r w:rsidR="004078F9">
              <w:t>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1,34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1,3</w:t>
            </w:r>
            <w:r w:rsidR="004078F9">
              <w:t>2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1,2</w:t>
            </w:r>
            <w:r w:rsidR="004078F9">
              <w:t>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1,09</w:t>
            </w:r>
          </w:p>
        </w:tc>
      </w:tr>
    </w:tbl>
    <w:p w:rsidR="00070299" w:rsidRDefault="00070299" w:rsidP="006E6A16">
      <w:pPr>
        <w:jc w:val="both"/>
        <w:rPr>
          <w:sz w:val="24"/>
          <w:szCs w:val="24"/>
        </w:rPr>
      </w:pPr>
    </w:p>
    <w:p w:rsidR="007F533F" w:rsidRPr="006E6A16" w:rsidRDefault="007F533F" w:rsidP="006E6A16">
      <w:pPr>
        <w:jc w:val="both"/>
        <w:rPr>
          <w:position w:val="-16"/>
          <w:sz w:val="24"/>
          <w:szCs w:val="24"/>
        </w:rPr>
      </w:pPr>
      <w:r>
        <w:rPr>
          <w:sz w:val="24"/>
          <w:szCs w:val="24"/>
        </w:rPr>
        <w:t>Výpočty:</w:t>
      </w:r>
      <w:r w:rsidR="006E6A16">
        <w:rPr>
          <w:sz w:val="24"/>
          <w:szCs w:val="24"/>
        </w:rPr>
        <w:t xml:space="preserve"> (f=0,1kHz)</w:t>
      </w:r>
      <w:r>
        <w:rPr>
          <w:sz w:val="24"/>
          <w:szCs w:val="24"/>
        </w:rPr>
        <w:t xml:space="preserve"> </w:t>
      </w:r>
      <w:r w:rsidRPr="00D120A5">
        <w:rPr>
          <w:position w:val="-16"/>
        </w:rPr>
        <w:object w:dxaOrig="4740" w:dyaOrig="460">
          <v:shape id="_x0000_i1057" type="#_x0000_t75" style="width:237pt;height:22.5pt" o:ole="">
            <v:imagedata r:id="rId55" o:title=""/>
          </v:shape>
          <o:OLEObject Type="Embed" ProgID="Equation.3" ShapeID="_x0000_i1057" DrawAspect="Content" ObjectID="_1297804319" r:id="rId56"/>
        </w:object>
      </w:r>
      <w:r w:rsidR="006E6A16">
        <w:rPr>
          <w:position w:val="-16"/>
        </w:rPr>
        <w:t xml:space="preserve"> </w:t>
      </w:r>
    </w:p>
    <w:p w:rsidR="007F533F" w:rsidRDefault="007F533F" w:rsidP="006E6A16">
      <w:pPr>
        <w:jc w:val="both"/>
        <w:rPr>
          <w:position w:val="-16"/>
        </w:rPr>
      </w:pPr>
      <w:r>
        <w:rPr>
          <w:position w:val="-16"/>
        </w:rPr>
        <w:tab/>
        <w:t xml:space="preserve">    </w:t>
      </w:r>
      <w:r w:rsidR="006E6A16">
        <w:rPr>
          <w:sz w:val="24"/>
          <w:szCs w:val="24"/>
        </w:rPr>
        <w:t xml:space="preserve">(f=0,1kHz)  </w:t>
      </w:r>
      <w:r w:rsidRPr="00D120A5">
        <w:rPr>
          <w:position w:val="-16"/>
        </w:rPr>
        <w:object w:dxaOrig="4740" w:dyaOrig="460">
          <v:shape id="_x0000_i1049" type="#_x0000_t75" style="width:237pt;height:22.5pt" o:ole="">
            <v:imagedata r:id="rId57" o:title=""/>
          </v:shape>
          <o:OLEObject Type="Embed" ProgID="Equation.3" ShapeID="_x0000_i1049" DrawAspect="Content" ObjectID="_1297804320" r:id="rId58"/>
        </w:object>
      </w:r>
    </w:p>
    <w:p w:rsidR="007F533F" w:rsidRDefault="004078F9" w:rsidP="006E6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6E6A16">
        <w:rPr>
          <w:sz w:val="24"/>
          <w:szCs w:val="24"/>
        </w:rPr>
        <w:t xml:space="preserve">(f=0,1kHz) </w:t>
      </w:r>
      <w:r w:rsidRPr="004078F9">
        <w:rPr>
          <w:position w:val="-32"/>
          <w:sz w:val="24"/>
          <w:szCs w:val="24"/>
        </w:rPr>
        <w:object w:dxaOrig="3800" w:dyaOrig="780">
          <v:shape id="_x0000_i1051" type="#_x0000_t75" style="width:189pt;height:39pt" o:ole="">
            <v:imagedata r:id="rId59" o:title=""/>
          </v:shape>
          <o:OLEObject Type="Embed" ProgID="Equation.3" ShapeID="_x0000_i1051" DrawAspect="Content" ObjectID="_1297804321" r:id="rId60"/>
        </w:object>
      </w:r>
    </w:p>
    <w:p w:rsidR="007F533F" w:rsidRDefault="007F533F" w:rsidP="006E6A16">
      <w:pPr>
        <w:jc w:val="both"/>
        <w:rPr>
          <w:sz w:val="24"/>
          <w:szCs w:val="24"/>
        </w:rPr>
      </w:pPr>
    </w:p>
    <w:p w:rsidR="00070299" w:rsidRDefault="00070299" w:rsidP="006E6A16">
      <w:pPr>
        <w:jc w:val="both"/>
        <w:rPr>
          <w:sz w:val="24"/>
        </w:rPr>
      </w:pPr>
      <w:r w:rsidRPr="00FD6B5C">
        <w:rPr>
          <w:sz w:val="24"/>
          <w:szCs w:val="24"/>
          <w:u w:val="single"/>
        </w:rPr>
        <w:t>Odporová vidlica</w:t>
      </w:r>
      <w:r>
        <w:rPr>
          <w:sz w:val="24"/>
          <w:szCs w:val="24"/>
        </w:rPr>
        <w:t>:</w:t>
      </w:r>
    </w:p>
    <w:p w:rsidR="00070299" w:rsidRDefault="00070299" w:rsidP="00070299">
      <w:pPr>
        <w:ind w:firstLine="426"/>
        <w:rPr>
          <w:sz w:val="24"/>
          <w:szCs w:val="24"/>
        </w:rPr>
      </w:pPr>
    </w:p>
    <w:tbl>
      <w:tblPr>
        <w:tblW w:w="0" w:type="auto"/>
        <w:jc w:val="center"/>
        <w:tblInd w:w="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A7"/>
      </w:tblPr>
      <w:tblGrid>
        <w:gridCol w:w="949"/>
        <w:gridCol w:w="951"/>
        <w:gridCol w:w="951"/>
        <w:gridCol w:w="951"/>
        <w:gridCol w:w="951"/>
        <w:gridCol w:w="951"/>
        <w:gridCol w:w="951"/>
        <w:gridCol w:w="951"/>
      </w:tblGrid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t>f     [kHz]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0,1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0,3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10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2(40)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598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2(4k)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598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4(20)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4(2k)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599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595,5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595,5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598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598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</w:tr>
    </w:tbl>
    <w:p w:rsidR="00070299" w:rsidRDefault="00070299" w:rsidP="00070299"/>
    <w:p w:rsidR="004078F9" w:rsidRDefault="004078F9" w:rsidP="004078F9">
      <w:pPr>
        <w:rPr>
          <w:position w:val="-16"/>
        </w:rPr>
      </w:pPr>
      <w:r>
        <w:rPr>
          <w:sz w:val="24"/>
          <w:szCs w:val="24"/>
        </w:rPr>
        <w:t xml:space="preserve">Výpočty: </w:t>
      </w:r>
      <w:r w:rsidR="006E6A16">
        <w:rPr>
          <w:sz w:val="24"/>
          <w:szCs w:val="24"/>
        </w:rPr>
        <w:t xml:space="preserve">(f=0,1kHz) </w:t>
      </w:r>
      <w:r w:rsidRPr="00FD6B5C">
        <w:rPr>
          <w:position w:val="-16"/>
          <w:sz w:val="24"/>
          <w:szCs w:val="24"/>
        </w:rPr>
        <w:object w:dxaOrig="5020" w:dyaOrig="460">
          <v:shape id="_x0000_i1050" type="#_x0000_t75" style="width:251.25pt;height:22.5pt" o:ole="">
            <v:imagedata r:id="rId61" o:title=""/>
          </v:shape>
          <o:OLEObject Type="Embed" ProgID="Equation.3" ShapeID="_x0000_i1050" DrawAspect="Content" ObjectID="_1297804322" r:id="rId62"/>
        </w:object>
      </w:r>
    </w:p>
    <w:p w:rsidR="004078F9" w:rsidRDefault="004078F9" w:rsidP="004078F9">
      <w:pPr>
        <w:rPr>
          <w:position w:val="-16"/>
        </w:rPr>
      </w:pPr>
      <w:r>
        <w:rPr>
          <w:position w:val="-16"/>
        </w:rPr>
        <w:tab/>
        <w:t xml:space="preserve">     </w:t>
      </w:r>
      <w:r w:rsidR="006E6A16">
        <w:rPr>
          <w:sz w:val="24"/>
          <w:szCs w:val="24"/>
        </w:rPr>
        <w:t xml:space="preserve">(f=0,1kHz) </w:t>
      </w:r>
      <w:r w:rsidR="00FD6B5C" w:rsidRPr="00FD6B5C">
        <w:rPr>
          <w:position w:val="-16"/>
          <w:sz w:val="24"/>
          <w:szCs w:val="24"/>
        </w:rPr>
        <w:object w:dxaOrig="4740" w:dyaOrig="460">
          <v:shape id="_x0000_i1056" type="#_x0000_t75" style="width:237pt;height:22.5pt" o:ole="">
            <v:imagedata r:id="rId63" o:title=""/>
          </v:shape>
          <o:OLEObject Type="Embed" ProgID="Equation.3" ShapeID="_x0000_i1056" DrawAspect="Content" ObjectID="_1297804323" r:id="rId64"/>
        </w:object>
      </w:r>
    </w:p>
    <w:p w:rsidR="004078F9" w:rsidRDefault="004078F9" w:rsidP="00070299"/>
    <w:p w:rsidR="00FD6B5C" w:rsidRDefault="00FD6B5C" w:rsidP="00070299">
      <w:pPr>
        <w:rPr>
          <w:sz w:val="24"/>
          <w:szCs w:val="24"/>
          <w:u w:val="single"/>
        </w:rPr>
      </w:pPr>
    </w:p>
    <w:p w:rsidR="00FD6B5C" w:rsidRDefault="00FD6B5C" w:rsidP="00070299">
      <w:pPr>
        <w:rPr>
          <w:sz w:val="24"/>
          <w:szCs w:val="24"/>
          <w:u w:val="single"/>
        </w:rPr>
      </w:pPr>
    </w:p>
    <w:p w:rsidR="00FD6B5C" w:rsidRDefault="00FD6B5C" w:rsidP="00070299">
      <w:pPr>
        <w:rPr>
          <w:sz w:val="24"/>
          <w:szCs w:val="24"/>
          <w:u w:val="single"/>
        </w:rPr>
      </w:pPr>
    </w:p>
    <w:p w:rsidR="00FD6B5C" w:rsidRDefault="00FD6B5C" w:rsidP="00070299">
      <w:pPr>
        <w:rPr>
          <w:sz w:val="24"/>
          <w:szCs w:val="24"/>
          <w:u w:val="single"/>
        </w:rPr>
      </w:pPr>
    </w:p>
    <w:p w:rsidR="00FD6B5C" w:rsidRDefault="00FD6B5C" w:rsidP="00070299">
      <w:pPr>
        <w:rPr>
          <w:sz w:val="24"/>
          <w:szCs w:val="24"/>
          <w:u w:val="single"/>
        </w:rPr>
      </w:pPr>
    </w:p>
    <w:p w:rsidR="00070299" w:rsidRDefault="00070299" w:rsidP="00070299">
      <w:pPr>
        <w:rPr>
          <w:sz w:val="24"/>
          <w:szCs w:val="24"/>
        </w:rPr>
      </w:pPr>
      <w:r w:rsidRPr="00FD6B5C">
        <w:rPr>
          <w:sz w:val="24"/>
          <w:szCs w:val="24"/>
          <w:u w:val="single"/>
        </w:rPr>
        <w:t>Prevádzkové tlmenie - Transformátorová vidlica</w:t>
      </w:r>
      <w:r>
        <w:rPr>
          <w:sz w:val="24"/>
          <w:szCs w:val="24"/>
        </w:rPr>
        <w:t>:</w:t>
      </w:r>
    </w:p>
    <w:p w:rsidR="00070299" w:rsidRDefault="00070299" w:rsidP="00070299">
      <w:pPr>
        <w:ind w:firstLine="426"/>
        <w:rPr>
          <w:sz w:val="24"/>
          <w:szCs w:val="24"/>
        </w:rPr>
      </w:pPr>
    </w:p>
    <w:tbl>
      <w:tblPr>
        <w:tblW w:w="9326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1261"/>
        <w:gridCol w:w="993"/>
        <w:gridCol w:w="928"/>
        <w:gridCol w:w="1024"/>
        <w:gridCol w:w="1024"/>
        <w:gridCol w:w="1024"/>
        <w:gridCol w:w="1024"/>
        <w:gridCol w:w="1024"/>
        <w:gridCol w:w="1024"/>
      </w:tblGrid>
      <w:tr w:rsidR="00070299" w:rsidTr="004A4A61">
        <w:trPr>
          <w:trHeight w:val="256"/>
          <w:jc w:val="center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:rsidR="00070299" w:rsidRDefault="00070299" w:rsidP="004078F9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      [kHz]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4A61" w:rsidTr="004A4A61">
        <w:trPr>
          <w:cantSplit/>
          <w:trHeight w:val="256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odchádzajúci</w:t>
            </w:r>
          </w:p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smer (1-2)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rPr>
                <w:i/>
                <w:iCs/>
              </w:rPr>
              <w:t>Z</w:t>
            </w:r>
            <w:r w:rsidR="00785B1A">
              <w:rPr>
                <w:i/>
                <w:iCs/>
                <w:vertAlign w:val="subscript"/>
              </w:rPr>
              <w:t>2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586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645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650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668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690,5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757,5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4A4A61" w:rsidP="004078F9">
            <w:pPr>
              <w:jc w:val="center"/>
            </w:pPr>
            <w:r>
              <w:t>1009,5</w:t>
            </w:r>
          </w:p>
        </w:tc>
      </w:tr>
      <w:tr w:rsidR="004A4A61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6B002F" w:rsidP="004078F9">
            <w:pPr>
              <w:jc w:val="center"/>
            </w:pPr>
            <w:r>
              <w:rPr>
                <w:i/>
                <w:iCs/>
              </w:rPr>
              <w:t>Z</w:t>
            </w:r>
            <w:r w:rsidR="00785B1A">
              <w:rPr>
                <w:i/>
                <w:iCs/>
                <w:vertAlign w:val="subscript"/>
              </w:rPr>
              <w:t>1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4A4A61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</w:rPr>
              <w:t xml:space="preserve">  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</w:t>
            </w:r>
          </w:p>
        </w:tc>
      </w:tr>
      <w:tr w:rsidR="004A4A61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4A4A61" w:rsidP="004078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K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-0,01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0,26</w:t>
            </w:r>
          </w:p>
        </w:tc>
      </w:tr>
      <w:tr w:rsidR="004A4A61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p12</w:t>
            </w:r>
            <w:r>
              <w:rPr>
                <w:color w:val="000000"/>
              </w:rPr>
              <w:t xml:space="preserve">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9,59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9,54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8,19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7,70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7,32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6,87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6,25</w:t>
            </w:r>
          </w:p>
        </w:tc>
      </w:tr>
      <w:tr w:rsidR="004A4A61" w:rsidTr="004A4A61">
        <w:trPr>
          <w:cantSplit/>
          <w:trHeight w:val="256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prichádzajúci</w:t>
            </w:r>
          </w:p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smer (4-1)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rPr>
                <w:i/>
                <w:iCs/>
              </w:rPr>
              <w:t>Z</w:t>
            </w:r>
            <w:r w:rsidR="006B002F">
              <w:rPr>
                <w:i/>
                <w:iCs/>
                <w:vertAlign w:val="subscript"/>
              </w:rPr>
              <w:t>1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586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668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690,5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757,5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4A4A61" w:rsidP="004078F9">
            <w:pPr>
              <w:jc w:val="center"/>
            </w:pPr>
            <w:r>
              <w:t>1009,5</w:t>
            </w:r>
          </w:p>
        </w:tc>
      </w:tr>
      <w:tr w:rsidR="006B002F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305,5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305,5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</w:pPr>
            <w:r>
              <w:t>306</w:t>
            </w:r>
          </w:p>
        </w:tc>
      </w:tr>
      <w:tr w:rsidR="006B002F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</w:rPr>
              <w:t xml:space="preserve">  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6B002F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K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0,38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0,41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0,60</w:t>
            </w:r>
          </w:p>
        </w:tc>
      </w:tr>
      <w:tr w:rsidR="006B002F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p41</w:t>
            </w:r>
            <w:r>
              <w:rPr>
                <w:color w:val="000000"/>
              </w:rPr>
              <w:t xml:space="preserve">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0,65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0,82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0,91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1,22</w:t>
            </w:r>
          </w:p>
        </w:tc>
      </w:tr>
      <w:tr w:rsidR="006B002F" w:rsidTr="004A4A61">
        <w:trPr>
          <w:cantSplit/>
          <w:trHeight w:val="256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oddeľovací</w:t>
            </w:r>
          </w:p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smer (4-2)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586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645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650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668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690,5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757,5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</w:pPr>
            <w:r>
              <w:t>1009,5</w:t>
            </w:r>
          </w:p>
        </w:tc>
      </w:tr>
      <w:tr w:rsidR="006B002F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6B002F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</w:rPr>
              <w:t xml:space="preserve">  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  <w:tr w:rsidR="006B002F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2F" w:rsidRDefault="006B002F" w:rsidP="004078F9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K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B26682">
              <w:rPr>
                <w:color w:val="000000"/>
              </w:rPr>
              <w:t>0,38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B26682">
              <w:rPr>
                <w:color w:val="000000"/>
              </w:rPr>
              <w:t>0,40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B26682">
              <w:rPr>
                <w:color w:val="000000"/>
              </w:rPr>
              <w:t>0,46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6B002F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2F" w:rsidRDefault="006B002F" w:rsidP="004078F9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p42</w:t>
            </w:r>
            <w:r>
              <w:rPr>
                <w:color w:val="000000"/>
              </w:rPr>
              <w:t xml:space="preserve">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3266B0">
              <w:rPr>
                <w:color w:val="000000"/>
              </w:rPr>
              <w:t>2,20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3E20AD">
              <w:rPr>
                <w:color w:val="000000"/>
              </w:rPr>
              <w:t>2,62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3E20AD">
              <w:rPr>
                <w:color w:val="000000"/>
              </w:rPr>
              <w:t>2,68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</w:tr>
    </w:tbl>
    <w:p w:rsidR="005B7B4B" w:rsidRDefault="005B7B4B"/>
    <w:p w:rsidR="004078F9" w:rsidRPr="00FD6B5C" w:rsidRDefault="004078F9">
      <w:pPr>
        <w:rPr>
          <w:sz w:val="24"/>
          <w:szCs w:val="24"/>
        </w:rPr>
      </w:pPr>
      <w:proofErr w:type="spellStart"/>
      <w:r w:rsidRPr="00FD6B5C">
        <w:rPr>
          <w:sz w:val="24"/>
          <w:szCs w:val="24"/>
        </w:rPr>
        <w:t>Vypočty</w:t>
      </w:r>
      <w:proofErr w:type="spellEnd"/>
      <w:r w:rsidRPr="00FD6B5C">
        <w:rPr>
          <w:sz w:val="24"/>
          <w:szCs w:val="24"/>
        </w:rPr>
        <w:t>:</w:t>
      </w:r>
    </w:p>
    <w:p w:rsidR="004078F9" w:rsidRDefault="004078F9">
      <w:pPr>
        <w:rPr>
          <w:position w:val="-28"/>
        </w:rPr>
      </w:pPr>
      <w:r>
        <w:tab/>
      </w:r>
      <w:r w:rsidR="0008123C">
        <w:rPr>
          <w:sz w:val="24"/>
          <w:szCs w:val="24"/>
        </w:rPr>
        <w:t xml:space="preserve">(f=0,1kHz) </w:t>
      </w:r>
      <w:r w:rsidRPr="004078F9">
        <w:rPr>
          <w:position w:val="-30"/>
        </w:rPr>
        <w:object w:dxaOrig="5340" w:dyaOrig="700">
          <v:shape id="_x0000_i1052" type="#_x0000_t75" style="width:267pt;height:35.25pt" o:ole="">
            <v:imagedata r:id="rId65" o:title=""/>
          </v:shape>
          <o:OLEObject Type="Embed" ProgID="Equation.3" ShapeID="_x0000_i1052" DrawAspect="Content" ObjectID="_1297804324" r:id="rId66"/>
        </w:object>
      </w:r>
    </w:p>
    <w:p w:rsidR="004078F9" w:rsidRDefault="004078F9">
      <w:pPr>
        <w:rPr>
          <w:position w:val="-28"/>
        </w:rPr>
      </w:pPr>
      <w:r>
        <w:rPr>
          <w:position w:val="-28"/>
        </w:rPr>
        <w:t xml:space="preserve">          </w:t>
      </w:r>
      <w:r>
        <w:rPr>
          <w:position w:val="-28"/>
        </w:rPr>
        <w:tab/>
      </w:r>
      <w:r w:rsidR="0008123C">
        <w:rPr>
          <w:sz w:val="24"/>
          <w:szCs w:val="24"/>
        </w:rPr>
        <w:t xml:space="preserve">(f=0,1kHz) </w:t>
      </w:r>
      <w:r w:rsidRPr="004078F9">
        <w:rPr>
          <w:position w:val="-30"/>
        </w:rPr>
        <w:object w:dxaOrig="5660" w:dyaOrig="700">
          <v:shape id="_x0000_i1053" type="#_x0000_t75" style="width:282.75pt;height:35.25pt" o:ole="">
            <v:imagedata r:id="rId67" o:title=""/>
          </v:shape>
          <o:OLEObject Type="Embed" ProgID="Equation.3" ShapeID="_x0000_i1053" DrawAspect="Content" ObjectID="_1297804325" r:id="rId68"/>
        </w:object>
      </w:r>
    </w:p>
    <w:p w:rsidR="004078F9" w:rsidRDefault="0008123C" w:rsidP="004078F9">
      <w:pPr>
        <w:ind w:firstLine="708"/>
        <w:rPr>
          <w:position w:val="-28"/>
        </w:rPr>
      </w:pPr>
      <w:r>
        <w:rPr>
          <w:sz w:val="24"/>
          <w:szCs w:val="24"/>
        </w:rPr>
        <w:t xml:space="preserve">(f=0,1kHz) </w:t>
      </w:r>
      <w:r w:rsidR="004078F9" w:rsidRPr="004078F9">
        <w:rPr>
          <w:position w:val="-30"/>
        </w:rPr>
        <w:object w:dxaOrig="5580" w:dyaOrig="700">
          <v:shape id="_x0000_i1054" type="#_x0000_t75" style="width:279pt;height:35.25pt" o:ole="">
            <v:imagedata r:id="rId69" o:title=""/>
          </v:shape>
          <o:OLEObject Type="Embed" ProgID="Equation.3" ShapeID="_x0000_i1054" DrawAspect="Content" ObjectID="_1297804326" r:id="rId70"/>
        </w:object>
      </w:r>
    </w:p>
    <w:p w:rsidR="00FD6B5C" w:rsidRDefault="0008123C" w:rsidP="0008123C">
      <w:pPr>
        <w:rPr>
          <w:sz w:val="24"/>
        </w:rPr>
      </w:pPr>
      <w:r>
        <w:rPr>
          <w:sz w:val="24"/>
        </w:rPr>
        <w:tab/>
      </w:r>
      <w:r w:rsidRPr="0008123C">
        <w:rPr>
          <w:sz w:val="24"/>
          <w:szCs w:val="24"/>
        </w:rPr>
        <w:t>(</w:t>
      </w:r>
      <w:r w:rsidRPr="0008123C">
        <w:rPr>
          <w:sz w:val="24"/>
        </w:rPr>
        <w:t>f</w:t>
      </w:r>
      <w:r w:rsidRPr="0008123C">
        <w:rPr>
          <w:sz w:val="24"/>
          <w:szCs w:val="24"/>
        </w:rPr>
        <w:t>=0,1kHz)</w:t>
      </w:r>
      <w:r w:rsidRPr="0008123C">
        <w:rPr>
          <w:b/>
          <w:sz w:val="24"/>
          <w:szCs w:val="24"/>
        </w:rPr>
        <w:t xml:space="preserve"> </w:t>
      </w:r>
      <w:r w:rsidRPr="0008123C">
        <w:rPr>
          <w:position w:val="-30"/>
        </w:rPr>
        <w:object w:dxaOrig="4280" w:dyaOrig="700">
          <v:shape id="_x0000_i1058" type="#_x0000_t75" style="width:213.75pt;height:35.25pt" o:ole="">
            <v:imagedata r:id="rId71" o:title=""/>
          </v:shape>
          <o:OLEObject Type="Embed" ProgID="Equation.3" ShapeID="_x0000_i1058" DrawAspect="Content" ObjectID="_1297804327" r:id="rId72"/>
        </w:object>
      </w:r>
    </w:p>
    <w:p w:rsidR="00FD6B5C" w:rsidRDefault="00FD6B5C" w:rsidP="00FD6B5C">
      <w:pPr>
        <w:pStyle w:val="Nzov"/>
        <w:jc w:val="both"/>
        <w:rPr>
          <w:sz w:val="24"/>
        </w:rPr>
      </w:pPr>
      <w:r w:rsidRPr="00FD6B5C">
        <w:rPr>
          <w:sz w:val="24"/>
        </w:rPr>
        <w:t xml:space="preserve">Záver: </w:t>
      </w:r>
    </w:p>
    <w:p w:rsidR="00FD6B5C" w:rsidRDefault="00FD6B5C" w:rsidP="00FD6B5C">
      <w:pPr>
        <w:pStyle w:val="Nzov"/>
        <w:jc w:val="both"/>
        <w:rPr>
          <w:sz w:val="24"/>
        </w:rPr>
      </w:pPr>
    </w:p>
    <w:p w:rsidR="00FD6B5C" w:rsidRDefault="00FD6B5C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prvej úlohe sme merali impedancie </w:t>
      </w:r>
      <w:r w:rsidRPr="006F1C91">
        <w:rPr>
          <w:i/>
          <w:sz w:val="24"/>
          <w:szCs w:val="24"/>
        </w:rPr>
        <w:t>Z</w:t>
      </w:r>
      <w:r w:rsidRPr="006F1C91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 </w:t>
      </w:r>
      <w:r w:rsidRPr="006F1C91">
        <w:rPr>
          <w:i/>
          <w:sz w:val="24"/>
          <w:szCs w:val="24"/>
        </w:rPr>
        <w:t>Z</w:t>
      </w:r>
      <w:r w:rsidRPr="006F1C91">
        <w:rPr>
          <w:i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na transformátorovej a odporovej vidlici pri frekvenčnom rozsahu 0,1 – 10 kHz a impedanciách </w:t>
      </w:r>
      <w:r w:rsidRPr="00A20E3D">
        <w:rPr>
          <w:i/>
          <w:sz w:val="24"/>
          <w:szCs w:val="24"/>
        </w:rPr>
        <w:t>Z</w:t>
      </w:r>
      <w:r w:rsidRPr="00A20E3D">
        <w:rPr>
          <w:i/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= </w:t>
      </w:r>
      <w:r w:rsidRPr="00A20E3D">
        <w:rPr>
          <w:i/>
          <w:sz w:val="24"/>
          <w:szCs w:val="24"/>
        </w:rPr>
        <w:t>Z</w:t>
      </w:r>
      <w:r w:rsidRPr="00A20E3D">
        <w:rPr>
          <w:i/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= 600</w:t>
      </w:r>
      <w:r w:rsidRPr="00A20E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Ω. Impedancie sme merali tak, že sme svorky ukončili raz naprázdno, raz na krátko a výslednú impedanciu sme vypočítali geometrickým priemerom z nameraných hodnôt. Z nameraných hodnôt vidíme, že </w:t>
      </w:r>
      <w:r w:rsidRPr="008B4F81">
        <w:rPr>
          <w:i/>
          <w:sz w:val="24"/>
          <w:szCs w:val="24"/>
        </w:rPr>
        <w:t>Z</w:t>
      </w:r>
      <w:r w:rsidRPr="008B4F81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je pri transformátorovej vidlici frekvenčne závislá a nadobúda hodnoty od 586Ω do 1009,5Ω. </w:t>
      </w:r>
      <w:r w:rsidRPr="00863B29">
        <w:rPr>
          <w:i/>
          <w:sz w:val="24"/>
          <w:szCs w:val="24"/>
        </w:rPr>
        <w:t>Z</w:t>
      </w:r>
      <w:r w:rsidRPr="00863B29">
        <w:rPr>
          <w:i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je na transformátorovej vidlici frekvenčne nezávislá aj keď s nárastom frekvencie sa vyskytuje malý rozdiel v nameraných hodnotách, ktoré sú z rozsahu 305 – 307 Ω. Na odporovej vidlici sme namerali hodnoty </w:t>
      </w:r>
      <w:r w:rsidRPr="008B4F81">
        <w:rPr>
          <w:i/>
          <w:sz w:val="24"/>
          <w:szCs w:val="24"/>
        </w:rPr>
        <w:t>Z</w:t>
      </w:r>
      <w:r>
        <w:rPr>
          <w:i/>
          <w:sz w:val="24"/>
          <w:szCs w:val="24"/>
          <w:vertAlign w:val="subscript"/>
        </w:rPr>
        <w:t>4</w:t>
      </w:r>
      <w:r w:rsidR="0008123C">
        <w:rPr>
          <w:sz w:val="24"/>
          <w:szCs w:val="24"/>
        </w:rPr>
        <w:t xml:space="preserve"> v rozsahu 596</w:t>
      </w:r>
      <w:r>
        <w:rPr>
          <w:sz w:val="24"/>
          <w:szCs w:val="24"/>
        </w:rPr>
        <w:t xml:space="preserve"> – </w:t>
      </w:r>
      <w:r w:rsidR="0008123C">
        <w:rPr>
          <w:sz w:val="24"/>
          <w:szCs w:val="24"/>
        </w:rPr>
        <w:t>598</w:t>
      </w:r>
      <w:r>
        <w:rPr>
          <w:sz w:val="24"/>
          <w:szCs w:val="24"/>
        </w:rPr>
        <w:t xml:space="preserve"> Ω. Hodnoty </w:t>
      </w:r>
      <w:r w:rsidRPr="008B4F81">
        <w:rPr>
          <w:i/>
          <w:sz w:val="24"/>
          <w:szCs w:val="24"/>
        </w:rPr>
        <w:t>Z</w:t>
      </w:r>
      <w:r w:rsidRPr="008B4F81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sme zmerali </w:t>
      </w:r>
      <w:r w:rsidR="0008123C">
        <w:rPr>
          <w:sz w:val="24"/>
          <w:szCs w:val="24"/>
        </w:rPr>
        <w:t>v rozsahu 595 - 598</w:t>
      </w:r>
      <w:r>
        <w:rPr>
          <w:sz w:val="24"/>
          <w:szCs w:val="24"/>
        </w:rPr>
        <w:t>Ω. Pri odporovej vidlici by mali byť</w:t>
      </w:r>
      <w:r w:rsidR="0008123C">
        <w:rPr>
          <w:sz w:val="24"/>
          <w:szCs w:val="24"/>
        </w:rPr>
        <w:t xml:space="preserve"> a sú</w:t>
      </w:r>
      <w:r>
        <w:rPr>
          <w:sz w:val="24"/>
          <w:szCs w:val="24"/>
        </w:rPr>
        <w:t xml:space="preserve"> impedancie frekvenčne nezávislé </w:t>
      </w:r>
    </w:p>
    <w:p w:rsidR="0008123C" w:rsidRDefault="0008123C" w:rsidP="00FD6B5C">
      <w:pPr>
        <w:jc w:val="both"/>
        <w:rPr>
          <w:sz w:val="24"/>
          <w:szCs w:val="24"/>
        </w:rPr>
      </w:pPr>
    </w:p>
    <w:p w:rsidR="0008123C" w:rsidRDefault="0008123C" w:rsidP="0008123C">
      <w:pPr>
        <w:jc w:val="both"/>
        <w:rPr>
          <w:sz w:val="24"/>
          <w:szCs w:val="24"/>
        </w:rPr>
      </w:pPr>
      <w:r>
        <w:rPr>
          <w:sz w:val="24"/>
          <w:szCs w:val="24"/>
        </w:rPr>
        <w:t>Z nameraných hodnôt v prvej úlohe sme vypočítali prevodový pomer transformátorovej vidlice p</w:t>
      </w:r>
      <w:r w:rsidRPr="00834E4F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pre každú meranú frekvenciu. Keďže odpor </w:t>
      </w:r>
      <w:r w:rsidRPr="00933FFF">
        <w:rPr>
          <w:i/>
          <w:sz w:val="24"/>
          <w:szCs w:val="24"/>
        </w:rPr>
        <w:t>Z</w:t>
      </w:r>
      <w:r w:rsidRPr="00933FFF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transformátorovej vidlice sa ukázal ako frekvenčne závislí, aj vypočítané hodnoty sa menia v závislosti od frekvencie. S rastúcou frekvenciou hodnota prevodového pomeru klesá od 1,43 do 1,09.</w:t>
      </w:r>
    </w:p>
    <w:p w:rsidR="00902D9C" w:rsidRDefault="00902D9C" w:rsidP="0008123C">
      <w:pPr>
        <w:jc w:val="both"/>
        <w:rPr>
          <w:sz w:val="24"/>
          <w:szCs w:val="24"/>
        </w:rPr>
      </w:pPr>
    </w:p>
    <w:p w:rsidR="0008123C" w:rsidRPr="00902D9C" w:rsidRDefault="0008123C" w:rsidP="0008123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 tretej úlohe sme merali porovnávacou metódou prevádzkové tlmenie v smere vysielacom, prijímacom aj oddeľovacom. V prvom meraní sme ako Z</w:t>
      </w:r>
      <w:r w:rsidRPr="0042692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použili odporovú dekádu nastavenú na 300 Ω. Z nameraných hodnôt sme vypočítali konštanty k a následne prevádzkové tlmenie a</w:t>
      </w:r>
      <w:r w:rsidR="00902D9C" w:rsidRPr="00902D9C">
        <w:rPr>
          <w:sz w:val="14"/>
          <w:szCs w:val="24"/>
        </w:rPr>
        <w:t>p</w:t>
      </w:r>
      <w:r>
        <w:rPr>
          <w:sz w:val="24"/>
          <w:szCs w:val="24"/>
        </w:rPr>
        <w:t xml:space="preserve">. Norma vyžaduje, aby bola hodnota prevádzkového tlmenia vo vysielacom a prijímacom smere menšia, ako 0,5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 xml:space="preserve">. To </w:t>
      </w:r>
      <w:r w:rsidR="00902D9C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je splnené </w:t>
      </w:r>
      <w:r w:rsidR="00902D9C">
        <w:rPr>
          <w:sz w:val="24"/>
          <w:szCs w:val="24"/>
        </w:rPr>
        <w:t>v smere prichádzajúcom</w:t>
      </w:r>
      <w:r>
        <w:rPr>
          <w:sz w:val="24"/>
          <w:szCs w:val="24"/>
        </w:rPr>
        <w:t xml:space="preserve"> smer</w:t>
      </w:r>
      <w:r w:rsidR="00902D9C">
        <w:rPr>
          <w:sz w:val="24"/>
          <w:szCs w:val="24"/>
        </w:rPr>
        <w:t>e (4-1</w:t>
      </w:r>
      <w:r>
        <w:rPr>
          <w:sz w:val="24"/>
          <w:szCs w:val="24"/>
        </w:rPr>
        <w:t>)</w:t>
      </w:r>
      <w:r w:rsidR="006D430A">
        <w:rPr>
          <w:sz w:val="24"/>
          <w:szCs w:val="24"/>
        </w:rPr>
        <w:t xml:space="preserve"> </w:t>
      </w:r>
      <w:r w:rsidR="00902D9C">
        <w:rPr>
          <w:sz w:val="24"/>
          <w:szCs w:val="24"/>
        </w:rPr>
        <w:t xml:space="preserve">kde je rozsah </w:t>
      </w:r>
      <w:r w:rsidR="006D430A">
        <w:rPr>
          <w:sz w:val="24"/>
          <w:szCs w:val="24"/>
        </w:rPr>
        <w:t xml:space="preserve">0,65 – 1,22 </w:t>
      </w:r>
      <w:proofErr w:type="spellStart"/>
      <w:r w:rsidR="006D430A">
        <w:rPr>
          <w:sz w:val="24"/>
          <w:szCs w:val="24"/>
        </w:rPr>
        <w:t>Np</w:t>
      </w:r>
      <w:proofErr w:type="spellEnd"/>
      <w:r w:rsidR="006D430A">
        <w:rPr>
          <w:sz w:val="24"/>
          <w:szCs w:val="24"/>
        </w:rPr>
        <w:t xml:space="preserve"> a </w:t>
      </w:r>
      <w:r w:rsidR="00902D9C">
        <w:rPr>
          <w:sz w:val="24"/>
          <w:szCs w:val="24"/>
        </w:rPr>
        <w:t xml:space="preserve"> ani dochádzajúcom smere (1-2)</w:t>
      </w:r>
      <w:r w:rsidR="006D430A">
        <w:rPr>
          <w:sz w:val="24"/>
          <w:szCs w:val="24"/>
        </w:rPr>
        <w:t xml:space="preserve">kde je rozsah 6,25 – 9,59 </w:t>
      </w:r>
      <w:proofErr w:type="spellStart"/>
      <w:r w:rsidR="006D430A"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.</w:t>
      </w:r>
      <w:r w:rsidR="00902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 oddeľovací smer je potrebné tlmenie aspoň 7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. Táto podmienka tiež nie je splnená, keď hodnoty tlmenia sú z</w:t>
      </w:r>
      <w:r w:rsidR="00902D9C">
        <w:rPr>
          <w:sz w:val="24"/>
          <w:szCs w:val="24"/>
        </w:rPr>
        <w:t> </w:t>
      </w:r>
      <w:r>
        <w:rPr>
          <w:sz w:val="24"/>
          <w:szCs w:val="24"/>
        </w:rPr>
        <w:t>rozsahu</w:t>
      </w:r>
      <w:r w:rsidR="00902D9C">
        <w:rPr>
          <w:sz w:val="24"/>
          <w:szCs w:val="24"/>
        </w:rPr>
        <w:t xml:space="preserve"> iba 2,20 </w:t>
      </w:r>
      <w:r>
        <w:rPr>
          <w:sz w:val="24"/>
          <w:szCs w:val="24"/>
        </w:rPr>
        <w:t>–</w:t>
      </w:r>
      <w:r w:rsidR="00902D9C">
        <w:rPr>
          <w:sz w:val="24"/>
          <w:szCs w:val="24"/>
        </w:rPr>
        <w:t xml:space="preserve">3,45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.</w:t>
      </w:r>
      <w:r w:rsidR="00902D9C">
        <w:rPr>
          <w:sz w:val="24"/>
          <w:szCs w:val="24"/>
        </w:rPr>
        <w:t xml:space="preserve"> </w:t>
      </w:r>
      <w:r w:rsidR="006D430A">
        <w:rPr>
          <w:sz w:val="24"/>
          <w:szCs w:val="24"/>
        </w:rPr>
        <w:t>Z hodnôt sa zdá, ako by sa nám oddeľovací smer (4-2) vymenil s odchádzajúcim smerom (1-2), ale ani za týchto predpokladov transformátorová vidlica nespĺňa kritéria pre žiaden smer. Pravdepodobne  sme sa dopustili nejakej hrubej chyby pri postupe merania, alebo vidlica</w:t>
      </w:r>
      <w:r w:rsidR="005B5E7F">
        <w:rPr>
          <w:sz w:val="24"/>
          <w:szCs w:val="24"/>
        </w:rPr>
        <w:t xml:space="preserve"> naozaj</w:t>
      </w:r>
      <w:r w:rsidR="006D430A">
        <w:rPr>
          <w:sz w:val="24"/>
          <w:szCs w:val="24"/>
        </w:rPr>
        <w:t xml:space="preserve"> </w:t>
      </w:r>
      <w:r w:rsidR="005B5E7F">
        <w:rPr>
          <w:sz w:val="24"/>
          <w:szCs w:val="24"/>
        </w:rPr>
        <w:t>nespĺňa kritéria.</w:t>
      </w:r>
      <w:r w:rsidR="006D430A">
        <w:rPr>
          <w:sz w:val="24"/>
          <w:szCs w:val="24"/>
        </w:rPr>
        <w:t xml:space="preserve">    </w:t>
      </w:r>
    </w:p>
    <w:p w:rsidR="0008123C" w:rsidRPr="00902D9C" w:rsidRDefault="0008123C" w:rsidP="0008123C">
      <w:pPr>
        <w:jc w:val="both"/>
        <w:rPr>
          <w:b/>
          <w:sz w:val="24"/>
          <w:szCs w:val="24"/>
        </w:rPr>
      </w:pPr>
    </w:p>
    <w:p w:rsidR="0008123C" w:rsidRPr="006D7C09" w:rsidRDefault="0008123C" w:rsidP="0008123C">
      <w:pPr>
        <w:jc w:val="both"/>
        <w:rPr>
          <w:sz w:val="24"/>
          <w:szCs w:val="24"/>
        </w:rPr>
      </w:pPr>
    </w:p>
    <w:p w:rsidR="0008123C" w:rsidRPr="006D7C09" w:rsidRDefault="0008123C" w:rsidP="00FD6B5C">
      <w:pPr>
        <w:jc w:val="both"/>
        <w:rPr>
          <w:sz w:val="24"/>
          <w:szCs w:val="24"/>
        </w:rPr>
      </w:pPr>
    </w:p>
    <w:p w:rsidR="00FD6B5C" w:rsidRPr="00FD6B5C" w:rsidRDefault="00FD6B5C" w:rsidP="00FD6B5C">
      <w:pPr>
        <w:pStyle w:val="Nzov"/>
        <w:jc w:val="both"/>
        <w:rPr>
          <w:sz w:val="24"/>
        </w:rPr>
      </w:pPr>
    </w:p>
    <w:sectPr w:rsidR="00FD6B5C" w:rsidRPr="00FD6B5C" w:rsidSect="005B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swiss"/>
    <w:pitch w:val="variable"/>
    <w:sig w:usb0="E00022FF" w:usb1="4000205B" w:usb2="00000001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2FF" w:usb1="4000205B" w:usb2="00000001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D7F"/>
    <w:multiLevelType w:val="hybridMultilevel"/>
    <w:tmpl w:val="B4D270C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0299"/>
    <w:rsid w:val="00003F16"/>
    <w:rsid w:val="00040AD0"/>
    <w:rsid w:val="00043ADA"/>
    <w:rsid w:val="00047630"/>
    <w:rsid w:val="00065CF1"/>
    <w:rsid w:val="00070299"/>
    <w:rsid w:val="0007378E"/>
    <w:rsid w:val="0008123C"/>
    <w:rsid w:val="00091234"/>
    <w:rsid w:val="0009282A"/>
    <w:rsid w:val="000A2888"/>
    <w:rsid w:val="000A62C2"/>
    <w:rsid w:val="000F6648"/>
    <w:rsid w:val="00104B73"/>
    <w:rsid w:val="0011508D"/>
    <w:rsid w:val="00196874"/>
    <w:rsid w:val="001A3F6A"/>
    <w:rsid w:val="001E2716"/>
    <w:rsid w:val="00241CAD"/>
    <w:rsid w:val="00260736"/>
    <w:rsid w:val="00266746"/>
    <w:rsid w:val="002736F0"/>
    <w:rsid w:val="0027667B"/>
    <w:rsid w:val="00280933"/>
    <w:rsid w:val="002D1AA0"/>
    <w:rsid w:val="002E02D3"/>
    <w:rsid w:val="00304CF7"/>
    <w:rsid w:val="00313B48"/>
    <w:rsid w:val="0032150D"/>
    <w:rsid w:val="003266B0"/>
    <w:rsid w:val="00343C4D"/>
    <w:rsid w:val="003602F4"/>
    <w:rsid w:val="00396312"/>
    <w:rsid w:val="003A2B08"/>
    <w:rsid w:val="003B6686"/>
    <w:rsid w:val="003E20AD"/>
    <w:rsid w:val="003E3C21"/>
    <w:rsid w:val="00406A6A"/>
    <w:rsid w:val="004078F9"/>
    <w:rsid w:val="00420A18"/>
    <w:rsid w:val="00437562"/>
    <w:rsid w:val="00441B07"/>
    <w:rsid w:val="00455EBF"/>
    <w:rsid w:val="00473CAB"/>
    <w:rsid w:val="00487E07"/>
    <w:rsid w:val="004A2DC0"/>
    <w:rsid w:val="004A4A61"/>
    <w:rsid w:val="004D5A98"/>
    <w:rsid w:val="00503639"/>
    <w:rsid w:val="0050649B"/>
    <w:rsid w:val="00546248"/>
    <w:rsid w:val="00551162"/>
    <w:rsid w:val="00556AF3"/>
    <w:rsid w:val="0056011C"/>
    <w:rsid w:val="00563D46"/>
    <w:rsid w:val="00576485"/>
    <w:rsid w:val="00576FD5"/>
    <w:rsid w:val="00587059"/>
    <w:rsid w:val="00590F11"/>
    <w:rsid w:val="005B5E7F"/>
    <w:rsid w:val="005B7B4B"/>
    <w:rsid w:val="006579D6"/>
    <w:rsid w:val="00670CB2"/>
    <w:rsid w:val="006730AC"/>
    <w:rsid w:val="0067432A"/>
    <w:rsid w:val="00695ED0"/>
    <w:rsid w:val="006971D0"/>
    <w:rsid w:val="006B002F"/>
    <w:rsid w:val="006C37E4"/>
    <w:rsid w:val="006D430A"/>
    <w:rsid w:val="006E6A16"/>
    <w:rsid w:val="00724237"/>
    <w:rsid w:val="0078418A"/>
    <w:rsid w:val="00785B1A"/>
    <w:rsid w:val="007E08F3"/>
    <w:rsid w:val="007F533F"/>
    <w:rsid w:val="00813854"/>
    <w:rsid w:val="008217D3"/>
    <w:rsid w:val="008267B5"/>
    <w:rsid w:val="00843220"/>
    <w:rsid w:val="00855C09"/>
    <w:rsid w:val="00874FB3"/>
    <w:rsid w:val="008820A9"/>
    <w:rsid w:val="00883C31"/>
    <w:rsid w:val="0089302C"/>
    <w:rsid w:val="008A2317"/>
    <w:rsid w:val="008C11CF"/>
    <w:rsid w:val="008C22A1"/>
    <w:rsid w:val="008D1598"/>
    <w:rsid w:val="00902C68"/>
    <w:rsid w:val="00902D9C"/>
    <w:rsid w:val="0091101D"/>
    <w:rsid w:val="00914D0E"/>
    <w:rsid w:val="00914DB6"/>
    <w:rsid w:val="00926435"/>
    <w:rsid w:val="00951DFA"/>
    <w:rsid w:val="00955E58"/>
    <w:rsid w:val="00974B3C"/>
    <w:rsid w:val="00975282"/>
    <w:rsid w:val="00987355"/>
    <w:rsid w:val="009D42BC"/>
    <w:rsid w:val="009D5EC3"/>
    <w:rsid w:val="00A0459D"/>
    <w:rsid w:val="00A106F9"/>
    <w:rsid w:val="00A11FCB"/>
    <w:rsid w:val="00A15BE4"/>
    <w:rsid w:val="00A213F7"/>
    <w:rsid w:val="00A24C60"/>
    <w:rsid w:val="00A30D66"/>
    <w:rsid w:val="00A42771"/>
    <w:rsid w:val="00A51CDC"/>
    <w:rsid w:val="00A52600"/>
    <w:rsid w:val="00A755E0"/>
    <w:rsid w:val="00AA2FDD"/>
    <w:rsid w:val="00B1617A"/>
    <w:rsid w:val="00B26682"/>
    <w:rsid w:val="00B3446E"/>
    <w:rsid w:val="00B51F8F"/>
    <w:rsid w:val="00B521FB"/>
    <w:rsid w:val="00B63A74"/>
    <w:rsid w:val="00B84526"/>
    <w:rsid w:val="00B940B4"/>
    <w:rsid w:val="00BB3D81"/>
    <w:rsid w:val="00BC07C9"/>
    <w:rsid w:val="00BC099E"/>
    <w:rsid w:val="00C05774"/>
    <w:rsid w:val="00C179A1"/>
    <w:rsid w:val="00C35F24"/>
    <w:rsid w:val="00C43100"/>
    <w:rsid w:val="00C65A8C"/>
    <w:rsid w:val="00C76925"/>
    <w:rsid w:val="00CB4CDC"/>
    <w:rsid w:val="00CD407F"/>
    <w:rsid w:val="00CD572B"/>
    <w:rsid w:val="00CD7171"/>
    <w:rsid w:val="00CE194D"/>
    <w:rsid w:val="00CE6EEB"/>
    <w:rsid w:val="00D120A5"/>
    <w:rsid w:val="00D73E48"/>
    <w:rsid w:val="00D772E8"/>
    <w:rsid w:val="00D96634"/>
    <w:rsid w:val="00DC3FA2"/>
    <w:rsid w:val="00DC68EC"/>
    <w:rsid w:val="00DC7532"/>
    <w:rsid w:val="00DD403F"/>
    <w:rsid w:val="00DE622D"/>
    <w:rsid w:val="00E01EDA"/>
    <w:rsid w:val="00E023BE"/>
    <w:rsid w:val="00E304F9"/>
    <w:rsid w:val="00E37B99"/>
    <w:rsid w:val="00E43C81"/>
    <w:rsid w:val="00E6373E"/>
    <w:rsid w:val="00E8033B"/>
    <w:rsid w:val="00EC2DBD"/>
    <w:rsid w:val="00EE481F"/>
    <w:rsid w:val="00EF20A1"/>
    <w:rsid w:val="00EF5C24"/>
    <w:rsid w:val="00F1791C"/>
    <w:rsid w:val="00F24BEC"/>
    <w:rsid w:val="00F56BC8"/>
    <w:rsid w:val="00F709F5"/>
    <w:rsid w:val="00F73A45"/>
    <w:rsid w:val="00F8628B"/>
    <w:rsid w:val="00F94BC1"/>
    <w:rsid w:val="00F96725"/>
    <w:rsid w:val="00FA14FA"/>
    <w:rsid w:val="00FD6B5C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0702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0299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070299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070299"/>
    <w:pPr>
      <w:keepNext/>
      <w:jc w:val="center"/>
      <w:outlineLvl w:val="5"/>
    </w:pPr>
    <w:rPr>
      <w:bCs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70299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029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7029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070299"/>
    <w:rPr>
      <w:rFonts w:ascii="Times New Roman" w:eastAsia="Times New Roman" w:hAnsi="Times New Roman" w:cs="Times New Roman"/>
      <w:bCs/>
      <w:sz w:val="28"/>
      <w:szCs w:val="28"/>
      <w:lang w:eastAsia="sk-SK"/>
    </w:rPr>
  </w:style>
  <w:style w:type="paragraph" w:styleId="Nzov">
    <w:name w:val="Title"/>
    <w:basedOn w:val="Normlny"/>
    <w:link w:val="NzovChar"/>
    <w:qFormat/>
    <w:rsid w:val="00070299"/>
    <w:pPr>
      <w:jc w:val="center"/>
    </w:pPr>
    <w:rPr>
      <w:b/>
      <w:smallCaps/>
      <w:shadow/>
      <w:sz w:val="28"/>
      <w:szCs w:val="24"/>
    </w:rPr>
  </w:style>
  <w:style w:type="character" w:customStyle="1" w:styleId="NzovChar">
    <w:name w:val="Názov Char"/>
    <w:basedOn w:val="Predvolenpsmoodseku"/>
    <w:link w:val="Nzov"/>
    <w:rsid w:val="00070299"/>
    <w:rPr>
      <w:rFonts w:ascii="Times New Roman" w:eastAsia="Times New Roman" w:hAnsi="Times New Roman" w:cs="Times New Roman"/>
      <w:b/>
      <w:smallCaps/>
      <w:shadow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070299"/>
    <w:pPr>
      <w:tabs>
        <w:tab w:val="left" w:pos="1418"/>
      </w:tabs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0702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070299"/>
    <w:pPr>
      <w:tabs>
        <w:tab w:val="left" w:pos="709"/>
      </w:tabs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0702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4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png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png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3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A118-0D86-4D1C-8FB7-131B6A0D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7</cp:revision>
  <cp:lastPrinted>2009-03-05T23:19:00Z</cp:lastPrinted>
  <dcterms:created xsi:type="dcterms:W3CDTF">2009-03-05T09:15:00Z</dcterms:created>
  <dcterms:modified xsi:type="dcterms:W3CDTF">2009-03-05T23:23:00Z</dcterms:modified>
</cp:coreProperties>
</file>