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27" w:rsidRPr="00D12536" w:rsidRDefault="00347027" w:rsidP="00347027">
      <w:pPr>
        <w:rPr>
          <w:b/>
          <w:lang w:val="sk-SK"/>
        </w:rPr>
      </w:pPr>
      <w:r>
        <w:rPr>
          <w:b/>
          <w:lang w:val="sk-SK"/>
        </w:rPr>
        <w:t>1</w:t>
      </w:r>
      <w:r w:rsidRPr="00D12536">
        <w:rPr>
          <w:b/>
          <w:lang w:val="sk-SK"/>
        </w:rPr>
        <w:t>.  Pre daný periodický signál na obrázku</w:t>
      </w:r>
    </w:p>
    <w:p w:rsidR="00347027" w:rsidRDefault="00347027" w:rsidP="00347027">
      <w:pPr>
        <w:rPr>
          <w:lang w:val="sk-SK"/>
        </w:rPr>
      </w:pPr>
      <w:r>
        <w:rPr>
          <w:noProof/>
          <w:lang w:val="sk-SK" w:eastAsia="sk-SK"/>
        </w:rPr>
        <w:pict>
          <v:group id="_x0000_s1026" style="position:absolute;margin-left:1in;margin-top:4.2pt;width:343.1pt;height:114.55pt;z-index:251657728" coordorigin="2057,1650" coordsize="6862,2291">
            <v:line id="_x0000_s1027" style="position:absolute;flip:y" from="2156,2724" to="8866,2726" strokeweight="1.25pt">
              <v:stroke endarrow="block"/>
            </v:line>
            <v:line id="_x0000_s1028" style="position:absolute;flip:y" from="3041,1863" to="3041,3018" strokeweight="1.25pt">
              <v:stroke endarrow="block"/>
            </v:line>
            <v:rect id="_x0000_s1029" style="position:absolute;left:2651;top:2201;width:784;height:525" filled="f">
              <v:fill opacity=".5"/>
            </v:rect>
            <v:rect id="_x0000_s1030" style="position:absolute;left:4347;top:2198;width:781;height:525" filled="f">
              <v:fill opacity=".5"/>
            </v:rect>
            <v:line id="_x0000_s1031" style="position:absolute" from="2649,2688" to="2649,3288"/>
            <v:line id="_x0000_s1032" style="position:absolute" from="3436,2704" to="3436,3024"/>
            <v:line id="_x0000_s1033" style="position:absolute" from="4341,2726" to="4341,3266"/>
            <v:line id="_x0000_s1034" style="position:absolute" from="2841,2936" to="3041,2936">
              <v:stroke endarrow="block"/>
            </v:line>
            <v:line id="_x0000_s1035" style="position:absolute;flip:y" from="3041,2933" to="3476,2936"/>
            <v:line id="_x0000_s1036" style="position:absolute;flip:x" from="3440,2932" to="3710,2932">
              <v:stroke endarrow="block"/>
            </v:line>
            <v:line id="_x0000_s1037" style="position:absolute" from="2353,3216" to="2653,3216">
              <v:stroke endarrow="block"/>
            </v:line>
            <v:line id="_x0000_s1038" style="position:absolute;flip:y" from="2480,3214" to="4471,3214"/>
            <v:line id="_x0000_s1039" style="position:absolute;flip:x" from="4337,3202" to="4577,321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738;top:2865;width:181;height:365" filled="f" stroked="f">
              <v:textbox style="mso-next-textbox:#_x0000_s1040" inset=".5mm,.3mm,.5mm,.3mm">
                <w:txbxContent>
                  <w:p w:rsidR="00347027" w:rsidRPr="00AF668B" w:rsidRDefault="00347027" w:rsidP="00347027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t</w:t>
                    </w:r>
                  </w:p>
                </w:txbxContent>
              </v:textbox>
            </v:shape>
            <v:shape id="_x0000_s1041" type="#_x0000_t202" style="position:absolute;left:2459;top:1650;width:421;height:365" filled="f" stroked="f">
              <v:textbox style="mso-next-textbox:#_x0000_s1041" inset=".5mm,.3mm,.5mm,.3mm">
                <w:txbxContent>
                  <w:p w:rsidR="00347027" w:rsidRPr="00AF668B" w:rsidRDefault="00347027" w:rsidP="00347027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x(t)</w:t>
                    </w:r>
                  </w:p>
                </w:txbxContent>
              </v:textbox>
            </v:shape>
            <v:shape id="_x0000_s1042" type="#_x0000_t202" style="position:absolute;left:2057;top:2066;width:596;height:276" filled="f" stroked="f">
              <v:textbox style="mso-next-textbox:#_x0000_s1042" inset=".5mm,.3mm,.5mm,.3mm">
                <w:txbxContent>
                  <w:p w:rsidR="00347027" w:rsidRPr="00AF668B" w:rsidRDefault="00347027" w:rsidP="00347027">
                    <w:pPr>
                      <w:rPr>
                        <w:sz w:val="20"/>
                        <w:szCs w:val="20"/>
                        <w:lang w:val="sk-SK"/>
                      </w:rPr>
                    </w:pPr>
                    <w:r w:rsidRPr="00AF668B">
                      <w:rPr>
                        <w:sz w:val="20"/>
                        <w:szCs w:val="20"/>
                        <w:lang w:val="sk-SK"/>
                      </w:rPr>
                      <w:t>A=1</w:t>
                    </w:r>
                  </w:p>
                </w:txbxContent>
              </v:textbox>
            </v:shape>
            <v:shape id="_x0000_s1043" type="#_x0000_t202" style="position:absolute;left:3433;top:3314;width:181;height:365" filled="f" stroked="f">
              <v:textbox style="mso-next-textbox:#_x0000_s1043" inset=".5mm,.3mm,.5mm,.3mm">
                <w:txbxContent>
                  <w:p w:rsidR="00347027" w:rsidRPr="00AF668B" w:rsidRDefault="00347027" w:rsidP="00347027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T</w:t>
                    </w:r>
                  </w:p>
                </w:txbxContent>
              </v:textbox>
            </v:shape>
            <v:shape id="_x0000_s1044" type="#_x0000_t202" style="position:absolute;left:3070;top:2940;width:362;height:304" filled="f" stroked="f">
              <v:textbox style="mso-next-textbox:#_x0000_s1044" inset=".5mm,.3mm,.5mm,.3mm">
                <w:txbxContent>
                  <w:p w:rsidR="00347027" w:rsidRPr="00AF668B" w:rsidRDefault="00347027" w:rsidP="00347027">
                    <w:pPr>
                      <w:rPr>
                        <w:sz w:val="22"/>
                        <w:szCs w:val="22"/>
                        <w:lang w:val="sk-SK"/>
                      </w:rPr>
                    </w:pPr>
                    <w:r w:rsidRPr="00AF668B">
                      <w:rPr>
                        <w:sz w:val="22"/>
                        <w:szCs w:val="22"/>
                        <w:lang w:val="sk-SK"/>
                      </w:rPr>
                      <w:t>τ/2</w:t>
                    </w:r>
                  </w:p>
                </w:txbxContent>
              </v:textbox>
            </v:shape>
            <v:shape id="_x0000_s1045" type="#_x0000_t202" style="position:absolute;left:5376;top:3576;width:1629;height:365" filled="f" stroked="f">
              <v:textbox style="mso-next-textbox:#_x0000_s1045" inset=".5mm,.3mm,.5mm,.3mm">
                <w:txbxContent>
                  <w:p w:rsidR="00347027" w:rsidRPr="00AF668B" w:rsidRDefault="00347027" w:rsidP="00347027">
                    <w:pPr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τ = T/2</w:t>
                    </w:r>
                  </w:p>
                </w:txbxContent>
              </v:textbox>
            </v:shape>
            <v:rect id="_x0000_s1046" style="position:absolute;left:6061;top:2201;width:781;height:525" filled="f">
              <v:fill opacity=".5"/>
            </v:rect>
            <v:rect id="_x0000_s1047" style="position:absolute;left:7775;top:2204;width:781;height:525" filled="f">
              <v:fill opacity=".5"/>
            </v:rect>
          </v:group>
        </w:pict>
      </w: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lang w:val="sk-SK"/>
        </w:rPr>
      </w:pPr>
    </w:p>
    <w:p w:rsidR="00347027" w:rsidRPr="00783F2A" w:rsidRDefault="00347027" w:rsidP="00347027">
      <w:pPr>
        <w:tabs>
          <w:tab w:val="left" w:pos="3240"/>
        </w:tabs>
        <w:rPr>
          <w:lang w:val="sk-SK"/>
        </w:rPr>
      </w:pPr>
      <w:r>
        <w:rPr>
          <w:lang w:val="sk-SK"/>
        </w:rPr>
        <w:tab/>
        <w:t>T = 2.10</w:t>
      </w:r>
      <w:r>
        <w:rPr>
          <w:vertAlign w:val="superscript"/>
          <w:lang w:val="sk-SK"/>
        </w:rPr>
        <w:t>-3</w:t>
      </w: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numPr>
          <w:ilvl w:val="2"/>
          <w:numId w:val="1"/>
        </w:numPr>
        <w:tabs>
          <w:tab w:val="clear" w:pos="2340"/>
          <w:tab w:val="left" w:pos="840"/>
        </w:tabs>
        <w:ind w:left="851"/>
        <w:rPr>
          <w:lang w:val="sk-SK"/>
        </w:rPr>
      </w:pPr>
      <w:r>
        <w:rPr>
          <w:lang w:val="sk-SK"/>
        </w:rPr>
        <w:t xml:space="preserve">Analyticky vyjadrite signál x(t) a vypočítajte spektrum signálu a nakreslite jeho amplitúdové a fázové spektrum (10 bodov) </w:t>
      </w:r>
    </w:p>
    <w:p w:rsidR="00347027" w:rsidRDefault="00347027" w:rsidP="00347027">
      <w:pPr>
        <w:numPr>
          <w:ilvl w:val="2"/>
          <w:numId w:val="1"/>
        </w:numPr>
        <w:tabs>
          <w:tab w:val="clear" w:pos="2340"/>
          <w:tab w:val="left" w:pos="840"/>
        </w:tabs>
        <w:ind w:left="851"/>
        <w:rPr>
          <w:lang w:val="sk-SK"/>
        </w:rPr>
      </w:pPr>
      <w:r>
        <w:rPr>
          <w:lang w:val="sk-SK"/>
        </w:rPr>
        <w:t xml:space="preserve">Pre zadaný signál zvoľte medznú frekvenciu </w:t>
      </w:r>
      <w:proofErr w:type="spellStart"/>
      <w:r w:rsidRPr="00900AFD">
        <w:rPr>
          <w:lang w:val="sk-SK"/>
        </w:rPr>
        <w:t>f</w:t>
      </w:r>
      <w:r w:rsidRPr="00900AFD">
        <w:rPr>
          <w:vertAlign w:val="subscript"/>
          <w:lang w:val="sk-SK"/>
        </w:rPr>
        <w:t>m</w:t>
      </w:r>
      <w:proofErr w:type="spellEnd"/>
      <w:r>
        <w:rPr>
          <w:lang w:val="sk-SK"/>
        </w:rPr>
        <w:t xml:space="preserve"> = 1 kHz, určte vzorkovaciu frekvenciu </w:t>
      </w:r>
      <w:proofErr w:type="spellStart"/>
      <w:r w:rsidRPr="001E5814">
        <w:rPr>
          <w:lang w:val="sk-SK"/>
        </w:rPr>
        <w:t>f</w:t>
      </w:r>
      <w:r>
        <w:rPr>
          <w:vertAlign w:val="subscript"/>
          <w:lang w:val="sk-SK"/>
        </w:rPr>
        <w:t>vz</w:t>
      </w:r>
      <w:proofErr w:type="spellEnd"/>
      <w:r>
        <w:rPr>
          <w:lang w:val="sk-SK"/>
        </w:rPr>
        <w:t xml:space="preserve">. Takto získaný signál (ktorý spĺňa podmienku </w:t>
      </w:r>
      <w:proofErr w:type="spellStart"/>
      <w:r w:rsidRPr="00900AFD">
        <w:rPr>
          <w:lang w:val="sk-SK"/>
        </w:rPr>
        <w:t>f</w:t>
      </w:r>
      <w:r w:rsidRPr="00900AFD">
        <w:rPr>
          <w:vertAlign w:val="subscript"/>
          <w:lang w:val="sk-SK"/>
        </w:rPr>
        <w:t>m</w:t>
      </w:r>
      <w:proofErr w:type="spellEnd"/>
      <w:r>
        <w:rPr>
          <w:lang w:val="sk-SK"/>
        </w:rPr>
        <w:t xml:space="preserve"> = 1 kHz):</w:t>
      </w:r>
    </w:p>
    <w:p w:rsidR="00347027" w:rsidRDefault="00347027" w:rsidP="00347027">
      <w:pPr>
        <w:numPr>
          <w:ilvl w:val="0"/>
          <w:numId w:val="5"/>
        </w:numPr>
        <w:tabs>
          <w:tab w:val="left" w:pos="840"/>
        </w:tabs>
        <w:rPr>
          <w:lang w:val="sk-SK"/>
        </w:rPr>
      </w:pPr>
      <w:r>
        <w:rPr>
          <w:lang w:val="sk-SK"/>
        </w:rPr>
        <w:t>nakreslite,</w:t>
      </w:r>
    </w:p>
    <w:p w:rsidR="00347027" w:rsidRDefault="00347027" w:rsidP="00347027">
      <w:pPr>
        <w:numPr>
          <w:ilvl w:val="0"/>
          <w:numId w:val="5"/>
        </w:numPr>
        <w:tabs>
          <w:tab w:val="left" w:pos="840"/>
        </w:tabs>
        <w:rPr>
          <w:lang w:val="sk-SK"/>
        </w:rPr>
      </w:pPr>
      <w:proofErr w:type="spellStart"/>
      <w:r>
        <w:rPr>
          <w:lang w:val="sk-SK"/>
        </w:rPr>
        <w:t>navzorkujte</w:t>
      </w:r>
      <w:proofErr w:type="spellEnd"/>
      <w:r>
        <w:rPr>
          <w:lang w:val="sk-SK"/>
        </w:rPr>
        <w:t xml:space="preserve"> (vytvorte z neho diskrétny signál),</w:t>
      </w:r>
    </w:p>
    <w:p w:rsidR="00347027" w:rsidRDefault="00347027" w:rsidP="00347027">
      <w:pPr>
        <w:numPr>
          <w:ilvl w:val="0"/>
          <w:numId w:val="5"/>
        </w:numPr>
        <w:tabs>
          <w:tab w:val="left" w:pos="840"/>
        </w:tabs>
        <w:rPr>
          <w:lang w:val="sk-SK"/>
        </w:rPr>
      </w:pPr>
      <w:r>
        <w:rPr>
          <w:lang w:val="sk-SK"/>
        </w:rPr>
        <w:t>nakreslite jeho amplitúdové aj fázové spektrum</w:t>
      </w:r>
    </w:p>
    <w:p w:rsidR="00347027" w:rsidRPr="00900AFD" w:rsidRDefault="00347027" w:rsidP="00347027">
      <w:pPr>
        <w:tabs>
          <w:tab w:val="left" w:pos="840"/>
        </w:tabs>
        <w:ind w:left="911"/>
        <w:rPr>
          <w:lang w:val="sk-SK"/>
        </w:rPr>
      </w:pPr>
      <w:r>
        <w:rPr>
          <w:lang w:val="sk-SK"/>
        </w:rPr>
        <w:t>Za bod b) je spolu  10 bodov.</w:t>
      </w:r>
    </w:p>
    <w:p w:rsidR="00347027" w:rsidRDefault="00347027" w:rsidP="00347027">
      <w:pPr>
        <w:rPr>
          <w:lang w:val="sk-SK"/>
        </w:rPr>
      </w:pPr>
    </w:p>
    <w:p w:rsidR="00347027" w:rsidRPr="00A81D4B" w:rsidRDefault="00347027" w:rsidP="00347027">
      <w:pPr>
        <w:rPr>
          <w:b/>
          <w:lang w:val="sk-SK"/>
        </w:rPr>
      </w:pPr>
      <w:r w:rsidRPr="00A81D4B">
        <w:rPr>
          <w:b/>
          <w:lang w:val="sk-SK"/>
        </w:rPr>
        <w:t xml:space="preserve">2.  Pre danú prenosovú funkciu diskrétnej sústavy </w:t>
      </w:r>
    </w:p>
    <w:p w:rsidR="00347027" w:rsidRDefault="00347027" w:rsidP="00347027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</w:t>
      </w:r>
    </w:p>
    <w:p w:rsidR="00347027" w:rsidRPr="00D6020D" w:rsidRDefault="00347027" w:rsidP="00347027">
      <w:pPr>
        <w:rPr>
          <w:sz w:val="22"/>
          <w:lang w:val="sk-SK"/>
        </w:rPr>
      </w:pPr>
      <w:r>
        <w:rPr>
          <w:sz w:val="22"/>
          <w:lang w:val="sk-SK"/>
        </w:rPr>
        <w:t xml:space="preserve">                                0,5 + 0,2 z</w:t>
      </w:r>
      <w:r>
        <w:rPr>
          <w:sz w:val="22"/>
          <w:vertAlign w:val="superscript"/>
          <w:lang w:val="sk-SK"/>
        </w:rPr>
        <w:t xml:space="preserve"> -1 </w:t>
      </w:r>
      <w:r>
        <w:rPr>
          <w:sz w:val="22"/>
          <w:lang w:val="sk-SK"/>
        </w:rPr>
        <w:t xml:space="preserve">+ 0,1 z </w:t>
      </w:r>
      <w:r>
        <w:rPr>
          <w:sz w:val="22"/>
          <w:vertAlign w:val="superscript"/>
          <w:lang w:val="sk-SK"/>
        </w:rPr>
        <w:t>-2</w:t>
      </w:r>
      <w:r>
        <w:rPr>
          <w:sz w:val="22"/>
          <w:lang w:val="sk-SK"/>
        </w:rPr>
        <w:t xml:space="preserve"> + 1 z </w:t>
      </w:r>
      <w:r>
        <w:rPr>
          <w:sz w:val="22"/>
          <w:vertAlign w:val="superscript"/>
          <w:lang w:val="sk-SK"/>
        </w:rPr>
        <w:t>-3</w:t>
      </w:r>
      <w:r>
        <w:rPr>
          <w:sz w:val="22"/>
          <w:lang w:val="sk-SK"/>
        </w:rPr>
        <w:t xml:space="preserve"> </w:t>
      </w:r>
    </w:p>
    <w:p w:rsidR="00347027" w:rsidRDefault="00347027" w:rsidP="00347027">
      <w:pPr>
        <w:ind w:left="1276" w:hanging="364"/>
        <w:rPr>
          <w:sz w:val="22"/>
          <w:lang w:val="sk-SK"/>
        </w:rPr>
      </w:pPr>
      <w:r>
        <w:rPr>
          <w:sz w:val="22"/>
          <w:lang w:val="sk-SK"/>
        </w:rPr>
        <w:t>H(z) =  ---------------------------------------</w:t>
      </w:r>
    </w:p>
    <w:p w:rsidR="00347027" w:rsidRDefault="00347027" w:rsidP="00347027">
      <w:pPr>
        <w:ind w:left="1276" w:hanging="364"/>
        <w:rPr>
          <w:sz w:val="22"/>
          <w:vertAlign w:val="superscript"/>
          <w:lang w:val="sk-SK"/>
        </w:rPr>
      </w:pPr>
      <w:r>
        <w:rPr>
          <w:sz w:val="22"/>
          <w:lang w:val="sk-SK"/>
        </w:rPr>
        <w:t xml:space="preserve">               1 + 0,1 z </w:t>
      </w:r>
      <w:r>
        <w:rPr>
          <w:sz w:val="22"/>
          <w:vertAlign w:val="superscript"/>
          <w:lang w:val="sk-SK"/>
        </w:rPr>
        <w:t xml:space="preserve">-1 </w:t>
      </w:r>
      <w:r>
        <w:rPr>
          <w:sz w:val="22"/>
          <w:lang w:val="sk-SK"/>
        </w:rPr>
        <w:t xml:space="preserve">+ 0,5 z </w:t>
      </w:r>
      <w:r>
        <w:rPr>
          <w:sz w:val="22"/>
          <w:vertAlign w:val="superscript"/>
          <w:lang w:val="sk-SK"/>
        </w:rPr>
        <w:t>–2</w:t>
      </w:r>
    </w:p>
    <w:p w:rsidR="00347027" w:rsidRPr="00D6020D" w:rsidRDefault="00347027" w:rsidP="00347027">
      <w:pPr>
        <w:ind w:left="1276" w:hanging="364"/>
        <w:rPr>
          <w:sz w:val="22"/>
          <w:vertAlign w:val="superscript"/>
          <w:lang w:val="sk-SK"/>
        </w:rPr>
      </w:pPr>
    </w:p>
    <w:p w:rsidR="00347027" w:rsidRDefault="00347027" w:rsidP="0034702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vyjadrite diferenčnú rovnicu  (5 bodov),</w:t>
      </w:r>
    </w:p>
    <w:p w:rsidR="00347027" w:rsidRDefault="00347027" w:rsidP="0034702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nakreslite priamy model danej diskrétnej sústavy (5 bodov),</w:t>
      </w:r>
    </w:p>
    <w:p w:rsidR="00347027" w:rsidRDefault="00347027" w:rsidP="00347027">
      <w:pPr>
        <w:numPr>
          <w:ilvl w:val="0"/>
          <w:numId w:val="2"/>
        </w:numPr>
        <w:rPr>
          <w:lang w:val="sk-SK"/>
        </w:rPr>
      </w:pPr>
      <w:r>
        <w:rPr>
          <w:lang w:val="sk-SK"/>
        </w:rPr>
        <w:t>pre zadanú prenosovú funkciu H(z) vyjadrite výstupný signál y(n) ak vstupný signál {x(n)} = {x(0); x(1)} = {0,5;  1}  (15 bodov)</w:t>
      </w:r>
    </w:p>
    <w:p w:rsidR="00347027" w:rsidRDefault="00347027" w:rsidP="00347027">
      <w:pPr>
        <w:rPr>
          <w:lang w:val="sk-SK"/>
        </w:rPr>
      </w:pPr>
    </w:p>
    <w:p w:rsidR="00347027" w:rsidRDefault="00347027" w:rsidP="00347027">
      <w:pPr>
        <w:rPr>
          <w:b/>
          <w:lang w:val="sk-SK"/>
        </w:rPr>
      </w:pPr>
      <w:r w:rsidRPr="00A81D4B">
        <w:rPr>
          <w:b/>
          <w:lang w:val="sk-SK"/>
        </w:rPr>
        <w:t xml:space="preserve">3. </w:t>
      </w:r>
      <w:r>
        <w:rPr>
          <w:b/>
          <w:lang w:val="sk-SK"/>
        </w:rPr>
        <w:t>Impulzne kódové modulácie</w:t>
      </w:r>
    </w:p>
    <w:p w:rsidR="00347027" w:rsidRDefault="00347027" w:rsidP="00347027">
      <w:pPr>
        <w:spacing w:before="120"/>
        <w:ind w:left="294"/>
        <w:rPr>
          <w:lang w:val="sk-SK"/>
        </w:rPr>
      </w:pPr>
      <w:r>
        <w:rPr>
          <w:lang w:val="sk-SK"/>
        </w:rPr>
        <w:t xml:space="preserve">a)  </w:t>
      </w:r>
      <w:r w:rsidRPr="00B06620">
        <w:rPr>
          <w:lang w:val="sk-SK"/>
        </w:rPr>
        <w:t>Modulácia PCM</w:t>
      </w:r>
    </w:p>
    <w:p w:rsidR="00347027" w:rsidRDefault="00347027" w:rsidP="00347027">
      <w:pPr>
        <w:numPr>
          <w:ilvl w:val="0"/>
          <w:numId w:val="3"/>
        </w:numPr>
        <w:ind w:left="1009" w:hanging="357"/>
        <w:rPr>
          <w:lang w:val="sk-SK"/>
        </w:rPr>
      </w:pPr>
      <w:r>
        <w:rPr>
          <w:lang w:val="sk-SK"/>
        </w:rPr>
        <w:t>princíp PCM modulácie (opísať jednotlivé kroky premeny spojitého signálu na číslicový (zakódovaný) signál)   (4 body)</w:t>
      </w:r>
    </w:p>
    <w:p w:rsidR="00347027" w:rsidRDefault="00347027" w:rsidP="00347027">
      <w:pPr>
        <w:numPr>
          <w:ilvl w:val="0"/>
          <w:numId w:val="3"/>
        </w:numPr>
        <w:ind w:left="1009" w:hanging="357"/>
        <w:rPr>
          <w:lang w:val="sk-SK"/>
        </w:rPr>
      </w:pPr>
      <w:r>
        <w:rPr>
          <w:lang w:val="sk-SK"/>
        </w:rPr>
        <w:t>graficky znázornite princíp PCM modulácie  (6 bodov)</w:t>
      </w:r>
    </w:p>
    <w:p w:rsidR="00347027" w:rsidRDefault="00347027" w:rsidP="00347027">
      <w:pPr>
        <w:spacing w:before="120"/>
        <w:ind w:left="294"/>
        <w:rPr>
          <w:lang w:val="sk-SK"/>
        </w:rPr>
      </w:pPr>
      <w:r>
        <w:rPr>
          <w:lang w:val="sk-SK"/>
        </w:rPr>
        <w:t>b)  Delta modulácia (DM)</w:t>
      </w:r>
    </w:p>
    <w:p w:rsidR="00347027" w:rsidRDefault="00347027" w:rsidP="00347027">
      <w:pPr>
        <w:numPr>
          <w:ilvl w:val="0"/>
          <w:numId w:val="3"/>
        </w:numPr>
        <w:ind w:left="1009" w:hanging="357"/>
        <w:rPr>
          <w:lang w:val="sk-SK"/>
        </w:rPr>
      </w:pPr>
      <w:r>
        <w:rPr>
          <w:lang w:val="sk-SK"/>
        </w:rPr>
        <w:t>graficky znázornite princíp DM modulácie (grafické znázornenie signálu aj bloková schéma DM modulátora)   (6 bodov)</w:t>
      </w:r>
    </w:p>
    <w:p w:rsidR="00347027" w:rsidRDefault="00347027" w:rsidP="00347027">
      <w:pPr>
        <w:numPr>
          <w:ilvl w:val="0"/>
          <w:numId w:val="3"/>
        </w:numPr>
        <w:ind w:left="1009" w:hanging="357"/>
        <w:rPr>
          <w:lang w:val="sk-SK"/>
        </w:rPr>
      </w:pPr>
      <w:r>
        <w:rPr>
          <w:lang w:val="sk-SK"/>
        </w:rPr>
        <w:t>vysvetlite princíp DM modulácie (opísať jednotlivé kroky premeny spojitého signálu na DM signál  (3 body)</w:t>
      </w:r>
    </w:p>
    <w:p w:rsidR="00347027" w:rsidRDefault="00347027" w:rsidP="00347027">
      <w:pPr>
        <w:numPr>
          <w:ilvl w:val="0"/>
          <w:numId w:val="3"/>
        </w:numPr>
        <w:ind w:left="1009" w:hanging="357"/>
        <w:rPr>
          <w:lang w:val="sk-SK"/>
        </w:rPr>
      </w:pPr>
      <w:r>
        <w:rPr>
          <w:lang w:val="sk-SK"/>
        </w:rPr>
        <w:t xml:space="preserve">porovnajte PCM a DM modulácie z pohľadu voľby </w:t>
      </w:r>
      <w:proofErr w:type="spellStart"/>
      <w:r>
        <w:rPr>
          <w:lang w:val="sk-SK"/>
        </w:rPr>
        <w:t>f</w:t>
      </w:r>
      <w:r>
        <w:rPr>
          <w:vertAlign w:val="subscript"/>
          <w:lang w:val="sk-SK"/>
        </w:rPr>
        <w:t>vz</w:t>
      </w:r>
      <w:proofErr w:type="spellEnd"/>
      <w:r>
        <w:rPr>
          <w:vertAlign w:val="subscript"/>
          <w:lang w:val="sk-SK"/>
        </w:rPr>
        <w:t xml:space="preserve">  </w:t>
      </w:r>
      <w:r>
        <w:rPr>
          <w:lang w:val="sk-SK"/>
        </w:rPr>
        <w:t xml:space="preserve">  (3 body)</w:t>
      </w:r>
    </w:p>
    <w:p w:rsidR="00347027" w:rsidRDefault="00347027" w:rsidP="00347027">
      <w:pPr>
        <w:numPr>
          <w:ilvl w:val="2"/>
          <w:numId w:val="1"/>
        </w:numPr>
        <w:tabs>
          <w:tab w:val="clear" w:pos="2340"/>
          <w:tab w:val="num" w:pos="630"/>
        </w:tabs>
        <w:spacing w:before="120"/>
        <w:ind w:left="602" w:hanging="336"/>
        <w:rPr>
          <w:lang w:val="sk-SK"/>
        </w:rPr>
      </w:pPr>
      <w:r>
        <w:rPr>
          <w:lang w:val="sk-SK"/>
        </w:rPr>
        <w:t xml:space="preserve">Adaptívna delta modulácia </w:t>
      </w:r>
    </w:p>
    <w:p w:rsidR="00347027" w:rsidRDefault="00347027" w:rsidP="00347027">
      <w:pPr>
        <w:ind w:left="626"/>
        <w:rPr>
          <w:lang w:val="sk-SK"/>
        </w:rPr>
      </w:pPr>
      <w:r>
        <w:rPr>
          <w:lang w:val="sk-SK"/>
        </w:rPr>
        <w:t xml:space="preserve">Uvažujte signál v tvare jednotkového skoku </w:t>
      </w:r>
    </w:p>
    <w:p w:rsidR="00347027" w:rsidRDefault="00347027" w:rsidP="00347027">
      <w:pPr>
        <w:numPr>
          <w:ilvl w:val="0"/>
          <w:numId w:val="4"/>
        </w:numPr>
        <w:tabs>
          <w:tab w:val="clear" w:pos="1346"/>
          <w:tab w:val="num" w:pos="994"/>
        </w:tabs>
        <w:ind w:left="994"/>
        <w:rPr>
          <w:lang w:val="sk-SK"/>
        </w:rPr>
      </w:pPr>
      <w:r>
        <w:rPr>
          <w:lang w:val="sk-SK"/>
        </w:rPr>
        <w:t>vysvetlite princíp adaptívnej delta modulácie   (3 body)</w:t>
      </w:r>
    </w:p>
    <w:p w:rsidR="00347027" w:rsidRDefault="00347027" w:rsidP="00347027">
      <w:pPr>
        <w:numPr>
          <w:ilvl w:val="0"/>
          <w:numId w:val="4"/>
        </w:numPr>
        <w:tabs>
          <w:tab w:val="clear" w:pos="1346"/>
          <w:tab w:val="num" w:pos="994"/>
        </w:tabs>
        <w:ind w:left="994"/>
        <w:rPr>
          <w:lang w:val="sk-SK"/>
        </w:rPr>
      </w:pPr>
      <w:r>
        <w:rPr>
          <w:lang w:val="sk-SK"/>
        </w:rPr>
        <w:t>graficky znázornite postup delta modulácie    (5 bodov)</w:t>
      </w:r>
    </w:p>
    <w:p w:rsidR="00B2552B" w:rsidRDefault="00B2552B"/>
    <w:sectPr w:rsidR="00B25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866"/>
    <w:multiLevelType w:val="hybridMultilevel"/>
    <w:tmpl w:val="75E2FB12"/>
    <w:lvl w:ilvl="0" w:tplc="041B000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91"/>
        </w:tabs>
        <w:ind w:left="55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11"/>
        </w:tabs>
        <w:ind w:left="63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31"/>
        </w:tabs>
        <w:ind w:left="7031" w:hanging="360"/>
      </w:pPr>
      <w:rPr>
        <w:rFonts w:ascii="Wingdings" w:hAnsi="Wingdings" w:hint="default"/>
      </w:rPr>
    </w:lvl>
  </w:abstractNum>
  <w:abstractNum w:abstractNumId="1">
    <w:nsid w:val="49D9565D"/>
    <w:multiLevelType w:val="hybridMultilevel"/>
    <w:tmpl w:val="BC58ED32"/>
    <w:lvl w:ilvl="0" w:tplc="FD3A24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C08F4"/>
    <w:multiLevelType w:val="hybridMultilevel"/>
    <w:tmpl w:val="4822D514"/>
    <w:lvl w:ilvl="0" w:tplc="041B0001">
      <w:start w:val="1"/>
      <w:numFmt w:val="bullet"/>
      <w:lvlText w:val=""/>
      <w:lvlJc w:val="left"/>
      <w:pPr>
        <w:tabs>
          <w:tab w:val="num" w:pos="1346"/>
        </w:tabs>
        <w:ind w:left="1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3">
    <w:nsid w:val="5C284007"/>
    <w:multiLevelType w:val="hybridMultilevel"/>
    <w:tmpl w:val="4002216A"/>
    <w:lvl w:ilvl="0" w:tplc="041B0001">
      <w:start w:val="1"/>
      <w:numFmt w:val="bullet"/>
      <w:lvlText w:val=""/>
      <w:lvlJc w:val="left"/>
      <w:pPr>
        <w:tabs>
          <w:tab w:val="num" w:pos="1014"/>
        </w:tabs>
        <w:ind w:left="10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4">
    <w:nsid w:val="5E9E12A0"/>
    <w:multiLevelType w:val="hybridMultilevel"/>
    <w:tmpl w:val="5ABEB6E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DE131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CD44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7CC74C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7027"/>
    <w:rsid w:val="000F03A0"/>
    <w:rsid w:val="00347027"/>
    <w:rsid w:val="007C52D6"/>
    <w:rsid w:val="00A85495"/>
    <w:rsid w:val="00B2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02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Hluzin</dc:creator>
  <cp:keywords/>
  <dc:description/>
  <cp:lastModifiedBy>Saška</cp:lastModifiedBy>
  <cp:revision>2</cp:revision>
  <dcterms:created xsi:type="dcterms:W3CDTF">2010-01-23T15:17:00Z</dcterms:created>
  <dcterms:modified xsi:type="dcterms:W3CDTF">2010-01-23T15:17:00Z</dcterms:modified>
</cp:coreProperties>
</file>